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FAC5D2" w14:textId="77777777" w:rsidR="00417BDA" w:rsidRDefault="00BC0BF8">
      <w:pPr>
        <w:tabs>
          <w:tab w:val="left" w:pos="3726"/>
          <w:tab w:val="left" w:pos="5857"/>
          <w:tab w:val="left" w:pos="7236"/>
          <w:tab w:val="left" w:pos="8406"/>
        </w:tabs>
        <w:ind w:left="524"/>
        <w:rPr>
          <w:rFonts w:ascii="Times New Roman"/>
          <w:sz w:val="20"/>
        </w:rPr>
      </w:pPr>
      <w:r>
        <w:rPr>
          <w:rFonts w:ascii="Times New Roman"/>
          <w:noProof/>
          <w:position w:val="25"/>
          <w:sz w:val="20"/>
        </w:rPr>
        <w:drawing>
          <wp:inline distT="0" distB="0" distL="0" distR="0" wp14:anchorId="62C747DE" wp14:editId="121D0331">
            <wp:extent cx="1682078" cy="576072"/>
            <wp:effectExtent l="0" t="0" r="0" b="0"/>
            <wp:docPr id="1" name="Image 1" descr="A picture containing text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A picture containing text  Description automatically generated"/>
                    <pic:cNvPicPr/>
                  </pic:nvPicPr>
                  <pic:blipFill>
                    <a:blip r:embed="rId7" cstate="print"/>
                    <a:stretch>
                      <a:fillRect/>
                    </a:stretch>
                  </pic:blipFill>
                  <pic:spPr>
                    <a:xfrm>
                      <a:off x="0" y="0"/>
                      <a:ext cx="1682078" cy="576072"/>
                    </a:xfrm>
                    <a:prstGeom prst="rect">
                      <a:avLst/>
                    </a:prstGeom>
                  </pic:spPr>
                </pic:pic>
              </a:graphicData>
            </a:graphic>
          </wp:inline>
        </w:drawing>
      </w:r>
      <w:r>
        <w:rPr>
          <w:rFonts w:ascii="Times New Roman"/>
          <w:position w:val="25"/>
          <w:sz w:val="20"/>
        </w:rPr>
        <w:tab/>
      </w:r>
      <w:r>
        <w:rPr>
          <w:rFonts w:ascii="Times New Roman"/>
          <w:noProof/>
          <w:position w:val="12"/>
          <w:sz w:val="20"/>
        </w:rPr>
        <w:drawing>
          <wp:inline distT="0" distB="0" distL="0" distR="0" wp14:anchorId="7E1025B8" wp14:editId="4C840984">
            <wp:extent cx="1060431" cy="640079"/>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stretch>
                      <a:fillRect/>
                    </a:stretch>
                  </pic:blipFill>
                  <pic:spPr>
                    <a:xfrm>
                      <a:off x="0" y="0"/>
                      <a:ext cx="1060431" cy="640079"/>
                    </a:xfrm>
                    <a:prstGeom prst="rect">
                      <a:avLst/>
                    </a:prstGeom>
                  </pic:spPr>
                </pic:pic>
              </a:graphicData>
            </a:graphic>
          </wp:inline>
        </w:drawing>
      </w:r>
      <w:r>
        <w:rPr>
          <w:rFonts w:ascii="Times New Roman"/>
          <w:position w:val="12"/>
          <w:sz w:val="20"/>
        </w:rPr>
        <w:tab/>
      </w:r>
      <w:r>
        <w:rPr>
          <w:rFonts w:ascii="Times New Roman"/>
          <w:noProof/>
          <w:position w:val="12"/>
          <w:sz w:val="20"/>
        </w:rPr>
        <w:drawing>
          <wp:inline distT="0" distB="0" distL="0" distR="0" wp14:anchorId="006DE898" wp14:editId="1380C851">
            <wp:extent cx="630614" cy="611504"/>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9" cstate="print"/>
                    <a:stretch>
                      <a:fillRect/>
                    </a:stretch>
                  </pic:blipFill>
                  <pic:spPr>
                    <a:xfrm>
                      <a:off x="0" y="0"/>
                      <a:ext cx="630614" cy="611504"/>
                    </a:xfrm>
                    <a:prstGeom prst="rect">
                      <a:avLst/>
                    </a:prstGeom>
                  </pic:spPr>
                </pic:pic>
              </a:graphicData>
            </a:graphic>
          </wp:inline>
        </w:drawing>
      </w:r>
      <w:r>
        <w:rPr>
          <w:rFonts w:ascii="Times New Roman"/>
          <w:position w:val="12"/>
          <w:sz w:val="20"/>
        </w:rPr>
        <w:tab/>
      </w:r>
      <w:r>
        <w:rPr>
          <w:rFonts w:ascii="Times New Roman"/>
          <w:noProof/>
          <w:position w:val="9"/>
          <w:sz w:val="20"/>
        </w:rPr>
        <w:drawing>
          <wp:inline distT="0" distB="0" distL="0" distR="0" wp14:anchorId="4E918EA3" wp14:editId="4119E5EF">
            <wp:extent cx="456007" cy="655510"/>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0" cstate="print"/>
                    <a:stretch>
                      <a:fillRect/>
                    </a:stretch>
                  </pic:blipFill>
                  <pic:spPr>
                    <a:xfrm>
                      <a:off x="0" y="0"/>
                      <a:ext cx="456007" cy="655510"/>
                    </a:xfrm>
                    <a:prstGeom prst="rect">
                      <a:avLst/>
                    </a:prstGeom>
                  </pic:spPr>
                </pic:pic>
              </a:graphicData>
            </a:graphic>
          </wp:inline>
        </w:drawing>
      </w:r>
      <w:r>
        <w:rPr>
          <w:rFonts w:ascii="Times New Roman"/>
          <w:position w:val="9"/>
          <w:sz w:val="20"/>
        </w:rPr>
        <w:tab/>
      </w:r>
      <w:r>
        <w:rPr>
          <w:rFonts w:ascii="Times New Roman"/>
          <w:noProof/>
          <w:sz w:val="20"/>
        </w:rPr>
        <w:drawing>
          <wp:inline distT="0" distB="0" distL="0" distR="0" wp14:anchorId="1996D466" wp14:editId="4A5F06F9">
            <wp:extent cx="896373" cy="667512"/>
            <wp:effectExtent l="0" t="0" r="0" b="0"/>
            <wp:docPr id="5" name="Image 5" descr="logo red final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descr="logo red finale"/>
                    <pic:cNvPicPr/>
                  </pic:nvPicPr>
                  <pic:blipFill>
                    <a:blip r:embed="rId11" cstate="print"/>
                    <a:stretch>
                      <a:fillRect/>
                    </a:stretch>
                  </pic:blipFill>
                  <pic:spPr>
                    <a:xfrm>
                      <a:off x="0" y="0"/>
                      <a:ext cx="896373" cy="667512"/>
                    </a:xfrm>
                    <a:prstGeom prst="rect">
                      <a:avLst/>
                    </a:prstGeom>
                  </pic:spPr>
                </pic:pic>
              </a:graphicData>
            </a:graphic>
          </wp:inline>
        </w:drawing>
      </w:r>
    </w:p>
    <w:p w14:paraId="1583BB7E" w14:textId="77777777" w:rsidR="00417BDA" w:rsidRDefault="00417BDA">
      <w:pPr>
        <w:pStyle w:val="Corpotesto"/>
        <w:spacing w:before="28"/>
        <w:ind w:left="0"/>
        <w:jc w:val="left"/>
        <w:rPr>
          <w:rFonts w:ascii="Times New Roman"/>
        </w:rPr>
      </w:pPr>
    </w:p>
    <w:p w14:paraId="79BC9F12" w14:textId="77777777" w:rsidR="00417BDA" w:rsidRDefault="00BC0BF8">
      <w:pPr>
        <w:pStyle w:val="Titolo1"/>
        <w:spacing w:line="278" w:lineRule="auto"/>
        <w:ind w:left="2966" w:right="1272" w:hanging="1350"/>
        <w:rPr>
          <w:u w:val="none"/>
        </w:rPr>
      </w:pPr>
      <w:r>
        <w:rPr>
          <w:u w:val="none"/>
        </w:rPr>
        <w:t>INFORMATIVA</w:t>
      </w:r>
      <w:r>
        <w:rPr>
          <w:spacing w:val="-10"/>
          <w:u w:val="none"/>
        </w:rPr>
        <w:t xml:space="preserve"> </w:t>
      </w:r>
      <w:r>
        <w:rPr>
          <w:u w:val="none"/>
        </w:rPr>
        <w:t>PER</w:t>
      </w:r>
      <w:r>
        <w:rPr>
          <w:spacing w:val="-6"/>
          <w:u w:val="none"/>
        </w:rPr>
        <w:t xml:space="preserve"> </w:t>
      </w:r>
      <w:r>
        <w:rPr>
          <w:u w:val="none"/>
        </w:rPr>
        <w:t>IL</w:t>
      </w:r>
      <w:r>
        <w:rPr>
          <w:spacing w:val="-6"/>
          <w:u w:val="none"/>
        </w:rPr>
        <w:t xml:space="preserve"> </w:t>
      </w:r>
      <w:r>
        <w:rPr>
          <w:u w:val="none"/>
        </w:rPr>
        <w:t>TRATTAMENTO</w:t>
      </w:r>
      <w:r>
        <w:rPr>
          <w:spacing w:val="-8"/>
          <w:u w:val="none"/>
        </w:rPr>
        <w:t xml:space="preserve"> </w:t>
      </w:r>
      <w:r>
        <w:rPr>
          <w:u w:val="none"/>
        </w:rPr>
        <w:t>DEI</w:t>
      </w:r>
      <w:r>
        <w:rPr>
          <w:spacing w:val="-7"/>
          <w:u w:val="none"/>
        </w:rPr>
        <w:t xml:space="preserve"> </w:t>
      </w:r>
      <w:r>
        <w:rPr>
          <w:u w:val="none"/>
        </w:rPr>
        <w:t>DATI</w:t>
      </w:r>
      <w:r>
        <w:rPr>
          <w:spacing w:val="-7"/>
          <w:u w:val="none"/>
        </w:rPr>
        <w:t xml:space="preserve"> </w:t>
      </w:r>
      <w:r>
        <w:rPr>
          <w:u w:val="none"/>
        </w:rPr>
        <w:t>PERSONALI DEI FORNITORI DI BENI E SERVIZI</w:t>
      </w:r>
    </w:p>
    <w:p w14:paraId="542F6E9F" w14:textId="77777777" w:rsidR="00417BDA" w:rsidRDefault="00417BDA">
      <w:pPr>
        <w:pStyle w:val="Corpotesto"/>
        <w:ind w:left="0"/>
        <w:jc w:val="left"/>
        <w:rPr>
          <w:b/>
        </w:rPr>
      </w:pPr>
    </w:p>
    <w:p w14:paraId="3AB3B7FB" w14:textId="77777777" w:rsidR="00417BDA" w:rsidRDefault="00417BDA">
      <w:pPr>
        <w:pStyle w:val="Corpotesto"/>
        <w:spacing w:before="68"/>
        <w:ind w:left="0"/>
        <w:jc w:val="left"/>
        <w:rPr>
          <w:b/>
        </w:rPr>
      </w:pPr>
    </w:p>
    <w:p w14:paraId="1BA5F971" w14:textId="51C540A1" w:rsidR="00417BDA" w:rsidRDefault="00BC0BF8">
      <w:pPr>
        <w:pStyle w:val="Corpotesto"/>
        <w:spacing w:before="1" w:line="276" w:lineRule="auto"/>
        <w:ind w:right="145"/>
      </w:pPr>
      <w:r>
        <w:rPr>
          <w:b/>
          <w:u w:val="single"/>
        </w:rPr>
        <w:t>Titolare del trattamento</w:t>
      </w:r>
      <w:r>
        <w:t>: tutti i trattamenti di dati personali acquisiti nell'espletamento della presente procedura di gara a cui si riferisce la presente</w:t>
      </w:r>
      <w:r>
        <w:rPr>
          <w:spacing w:val="-2"/>
        </w:rPr>
        <w:t xml:space="preserve"> </w:t>
      </w:r>
      <w:r>
        <w:t xml:space="preserve">informativa sono effettuati dal </w:t>
      </w:r>
      <w:r w:rsidRPr="00514418">
        <w:t>C</w:t>
      </w:r>
      <w:r w:rsidR="00514418" w:rsidRPr="00514418">
        <w:t>o</w:t>
      </w:r>
      <w:r w:rsidR="00514418">
        <w:t>nsorzio ATS BR 4 Mesagne</w:t>
      </w:r>
      <w:r>
        <w:t>, come di seguito meglio esplicitato, (in seguito, "Titolare"), in qualità di titolare del trattamento, che La informa ai sensi dell’art. 13 Regolamento UE n. 2016/679 (in seguito, “GDPR”) che i Suoi dati saranno trattati con le modalità e per le finalità seguenti.</w:t>
      </w:r>
    </w:p>
    <w:p w14:paraId="495F350C" w14:textId="77777777" w:rsidR="00417BDA" w:rsidRDefault="00417BDA">
      <w:pPr>
        <w:pStyle w:val="Corpotesto"/>
        <w:spacing w:before="37"/>
        <w:ind w:left="0"/>
        <w:jc w:val="left"/>
      </w:pPr>
    </w:p>
    <w:p w14:paraId="6482F4C2" w14:textId="7388F5AF" w:rsidR="00417BDA" w:rsidRPr="00156510" w:rsidRDefault="00BC0BF8">
      <w:pPr>
        <w:ind w:left="140"/>
        <w:jc w:val="both"/>
        <w:rPr>
          <w:sz w:val="20"/>
        </w:rPr>
      </w:pPr>
      <w:r w:rsidRPr="00156510">
        <w:rPr>
          <w:b/>
          <w:sz w:val="20"/>
          <w:u w:val="single"/>
        </w:rPr>
        <w:t>Co</w:t>
      </w:r>
      <w:r w:rsidR="00514418" w:rsidRPr="00156510">
        <w:rPr>
          <w:b/>
          <w:sz w:val="20"/>
          <w:u w:val="single"/>
        </w:rPr>
        <w:t>nsorzio ATS BR 4 Mesagne</w:t>
      </w:r>
      <w:r w:rsidRPr="00156510">
        <w:rPr>
          <w:b/>
          <w:spacing w:val="-2"/>
          <w:sz w:val="20"/>
        </w:rPr>
        <w:t xml:space="preserve"> </w:t>
      </w:r>
      <w:r w:rsidRPr="00156510">
        <w:rPr>
          <w:sz w:val="20"/>
        </w:rPr>
        <w:t>Via</w:t>
      </w:r>
      <w:r w:rsidRPr="00156510">
        <w:rPr>
          <w:spacing w:val="-6"/>
          <w:sz w:val="20"/>
        </w:rPr>
        <w:t xml:space="preserve"> </w:t>
      </w:r>
      <w:r w:rsidR="00514418" w:rsidRPr="00156510">
        <w:rPr>
          <w:sz w:val="20"/>
        </w:rPr>
        <w:t xml:space="preserve">E. </w:t>
      </w:r>
      <w:proofErr w:type="spellStart"/>
      <w:r w:rsidR="00514418" w:rsidRPr="00156510">
        <w:rPr>
          <w:sz w:val="20"/>
        </w:rPr>
        <w:t>Santacesaria</w:t>
      </w:r>
      <w:proofErr w:type="spellEnd"/>
      <w:r w:rsidRPr="00156510">
        <w:rPr>
          <w:spacing w:val="-4"/>
          <w:sz w:val="20"/>
        </w:rPr>
        <w:t xml:space="preserve"> </w:t>
      </w:r>
      <w:r w:rsidRPr="00156510">
        <w:rPr>
          <w:sz w:val="20"/>
        </w:rPr>
        <w:t>n°</w:t>
      </w:r>
      <w:r w:rsidRPr="00156510">
        <w:rPr>
          <w:spacing w:val="-7"/>
          <w:sz w:val="20"/>
        </w:rPr>
        <w:t xml:space="preserve"> </w:t>
      </w:r>
      <w:r w:rsidR="00514418" w:rsidRPr="00156510">
        <w:rPr>
          <w:sz w:val="20"/>
        </w:rPr>
        <w:t>7</w:t>
      </w:r>
      <w:r w:rsidRPr="00156510">
        <w:rPr>
          <w:spacing w:val="-5"/>
          <w:sz w:val="20"/>
        </w:rPr>
        <w:t xml:space="preserve"> </w:t>
      </w:r>
      <w:r w:rsidRPr="00156510">
        <w:rPr>
          <w:sz w:val="20"/>
        </w:rPr>
        <w:t>–</w:t>
      </w:r>
      <w:r w:rsidRPr="00156510">
        <w:rPr>
          <w:spacing w:val="-7"/>
          <w:sz w:val="20"/>
        </w:rPr>
        <w:t xml:space="preserve"> </w:t>
      </w:r>
      <w:r w:rsidRPr="00156510">
        <w:rPr>
          <w:spacing w:val="-2"/>
          <w:sz w:val="20"/>
        </w:rPr>
        <w:t>08</w:t>
      </w:r>
      <w:r w:rsidR="00514418" w:rsidRPr="00156510">
        <w:rPr>
          <w:spacing w:val="-2"/>
          <w:sz w:val="20"/>
        </w:rPr>
        <w:t>31/779207</w:t>
      </w:r>
      <w:r w:rsidRPr="00156510">
        <w:rPr>
          <w:spacing w:val="-2"/>
          <w:sz w:val="20"/>
        </w:rPr>
        <w:t>;</w:t>
      </w:r>
    </w:p>
    <w:p w14:paraId="0EF4A9CB" w14:textId="24EFB882" w:rsidR="00417BDA" w:rsidRDefault="00BC0BF8">
      <w:pPr>
        <w:pStyle w:val="Corpotesto"/>
        <w:spacing w:before="38"/>
      </w:pPr>
      <w:r w:rsidRPr="00156510">
        <w:rPr>
          <w:spacing w:val="-2"/>
        </w:rPr>
        <w:t>indirizzo</w:t>
      </w:r>
      <w:r w:rsidRPr="00156510">
        <w:rPr>
          <w:spacing w:val="-3"/>
        </w:rPr>
        <w:t xml:space="preserve"> </w:t>
      </w:r>
      <w:r w:rsidRPr="00156510">
        <w:rPr>
          <w:spacing w:val="-2"/>
        </w:rPr>
        <w:t>internet:</w:t>
      </w:r>
      <w:r w:rsidRPr="00156510">
        <w:rPr>
          <w:spacing w:val="1"/>
        </w:rPr>
        <w:t xml:space="preserve"> </w:t>
      </w:r>
      <w:hyperlink r:id="rId12" w:history="1">
        <w:r w:rsidR="00D22037" w:rsidRPr="00156510">
          <w:rPr>
            <w:rStyle w:val="Collegamentoipertestuale"/>
            <w:spacing w:val="-2"/>
          </w:rPr>
          <w:t>www.ambitomesagne.it</w:t>
        </w:r>
      </w:hyperlink>
      <w:r w:rsidRPr="00156510">
        <w:rPr>
          <w:color w:val="0462C1"/>
          <w:spacing w:val="4"/>
        </w:rPr>
        <w:t xml:space="preserve"> </w:t>
      </w:r>
      <w:r w:rsidRPr="00156510">
        <w:rPr>
          <w:spacing w:val="-2"/>
        </w:rPr>
        <w:t>-</w:t>
      </w:r>
      <w:r w:rsidR="007C03A3">
        <w:rPr>
          <w:spacing w:val="-2"/>
        </w:rPr>
        <w:t xml:space="preserve"> </w:t>
      </w:r>
      <w:r w:rsidR="007C03A3" w:rsidRPr="007C03A3">
        <w:rPr>
          <w:spacing w:val="-2"/>
        </w:rPr>
        <w:t xml:space="preserve">email: </w:t>
      </w:r>
      <w:hyperlink r:id="rId13" w:history="1">
        <w:r w:rsidR="007C03A3" w:rsidRPr="008E1EE9">
          <w:rPr>
            <w:rStyle w:val="Collegamentoipertestuale"/>
            <w:spacing w:val="-2"/>
          </w:rPr>
          <w:t>info@ambitomesagne.it</w:t>
        </w:r>
      </w:hyperlink>
      <w:r w:rsidR="007C03A3">
        <w:rPr>
          <w:spacing w:val="-2"/>
        </w:rPr>
        <w:t xml:space="preserve"> -</w:t>
      </w:r>
      <w:r w:rsidRPr="00156510">
        <w:t xml:space="preserve"> </w:t>
      </w:r>
      <w:r w:rsidRPr="00156510">
        <w:rPr>
          <w:spacing w:val="-2"/>
        </w:rPr>
        <w:t>P.E.C.:</w:t>
      </w:r>
      <w:r w:rsidRPr="00156510">
        <w:t xml:space="preserve"> </w:t>
      </w:r>
      <w:hyperlink r:id="rId14" w:history="1">
        <w:r w:rsidR="00D22037" w:rsidRPr="00156510">
          <w:rPr>
            <w:rStyle w:val="Collegamentoipertestuale"/>
            <w:spacing w:val="-2"/>
          </w:rPr>
          <w:t>consorzio@pec.ambitomesagne.it</w:t>
        </w:r>
      </w:hyperlink>
    </w:p>
    <w:p w14:paraId="5B229920" w14:textId="77777777" w:rsidR="00417BDA" w:rsidRDefault="00417BDA">
      <w:pPr>
        <w:pStyle w:val="Corpotesto"/>
        <w:spacing w:before="73"/>
        <w:ind w:left="0"/>
        <w:jc w:val="left"/>
      </w:pPr>
    </w:p>
    <w:p w14:paraId="59594C4C" w14:textId="77777777" w:rsidR="00417BDA" w:rsidRDefault="00BC0BF8">
      <w:pPr>
        <w:pStyle w:val="Titolo1"/>
        <w:rPr>
          <w:u w:val="none"/>
        </w:rPr>
      </w:pPr>
      <w:r>
        <w:t>Responsabile</w:t>
      </w:r>
      <w:r>
        <w:rPr>
          <w:spacing w:val="-10"/>
        </w:rPr>
        <w:t xml:space="preserve"> </w:t>
      </w:r>
      <w:r>
        <w:t>della</w:t>
      </w:r>
      <w:r>
        <w:rPr>
          <w:spacing w:val="-8"/>
        </w:rPr>
        <w:t xml:space="preserve"> </w:t>
      </w:r>
      <w:r>
        <w:t>protezione</w:t>
      </w:r>
      <w:r>
        <w:rPr>
          <w:spacing w:val="-9"/>
        </w:rPr>
        <w:t xml:space="preserve"> </w:t>
      </w:r>
      <w:r>
        <w:t>dei</w:t>
      </w:r>
      <w:r>
        <w:rPr>
          <w:spacing w:val="-8"/>
        </w:rPr>
        <w:t xml:space="preserve"> </w:t>
      </w:r>
      <w:r>
        <w:t>dati</w:t>
      </w:r>
      <w:r>
        <w:rPr>
          <w:spacing w:val="-8"/>
        </w:rPr>
        <w:t xml:space="preserve"> </w:t>
      </w:r>
      <w:r>
        <w:rPr>
          <w:spacing w:val="-2"/>
        </w:rPr>
        <w:t>personali:</w:t>
      </w:r>
    </w:p>
    <w:p w14:paraId="544CC149" w14:textId="51A0D7F4" w:rsidR="00417BDA" w:rsidRDefault="00BC0BF8" w:rsidP="007C03A3">
      <w:pPr>
        <w:pStyle w:val="Corpotesto"/>
        <w:spacing w:before="35" w:line="276" w:lineRule="auto"/>
        <w:ind w:right="78"/>
        <w:jc w:val="left"/>
      </w:pPr>
      <w:r>
        <w:t>Il</w:t>
      </w:r>
      <w:r>
        <w:rPr>
          <w:spacing w:val="-5"/>
        </w:rPr>
        <w:t xml:space="preserve"> </w:t>
      </w:r>
      <w:r>
        <w:t>Responsabile</w:t>
      </w:r>
      <w:r>
        <w:rPr>
          <w:spacing w:val="-5"/>
        </w:rPr>
        <w:t xml:space="preserve"> </w:t>
      </w:r>
      <w:r>
        <w:t>della</w:t>
      </w:r>
      <w:r>
        <w:rPr>
          <w:spacing w:val="-6"/>
        </w:rPr>
        <w:t xml:space="preserve"> </w:t>
      </w:r>
      <w:r>
        <w:t>protezione</w:t>
      </w:r>
      <w:r>
        <w:rPr>
          <w:spacing w:val="-7"/>
        </w:rPr>
        <w:t xml:space="preserve"> </w:t>
      </w:r>
      <w:r>
        <w:t>dei</w:t>
      </w:r>
      <w:r>
        <w:rPr>
          <w:spacing w:val="-5"/>
        </w:rPr>
        <w:t xml:space="preserve"> </w:t>
      </w:r>
      <w:r>
        <w:t>dati</w:t>
      </w:r>
      <w:r>
        <w:rPr>
          <w:spacing w:val="-5"/>
        </w:rPr>
        <w:t xml:space="preserve"> </w:t>
      </w:r>
      <w:r>
        <w:t>è</w:t>
      </w:r>
      <w:r>
        <w:rPr>
          <w:spacing w:val="-5"/>
        </w:rPr>
        <w:t xml:space="preserve"> </w:t>
      </w:r>
      <w:r w:rsidR="007C03A3">
        <w:rPr>
          <w:spacing w:val="-5"/>
        </w:rPr>
        <w:t xml:space="preserve">LIQUIDLAW Srl: </w:t>
      </w:r>
      <w:r>
        <w:t>e-mail:</w:t>
      </w:r>
      <w:r w:rsidR="007C03A3">
        <w:t xml:space="preserve"> </w:t>
      </w:r>
      <w:hyperlink r:id="rId15" w:history="1">
        <w:r w:rsidR="007C03A3" w:rsidRPr="008E1EE9">
          <w:rPr>
            <w:rStyle w:val="Collegamentoipertestuale"/>
          </w:rPr>
          <w:t>privacy@liquidlaw.it</w:t>
        </w:r>
      </w:hyperlink>
      <w:r w:rsidR="007C03A3">
        <w:t xml:space="preserve"> </w:t>
      </w:r>
    </w:p>
    <w:p w14:paraId="1F9FE82F" w14:textId="77777777" w:rsidR="00417BDA" w:rsidRDefault="00417BDA">
      <w:pPr>
        <w:pStyle w:val="Corpotesto"/>
        <w:spacing w:before="36"/>
        <w:ind w:left="0"/>
        <w:jc w:val="left"/>
      </w:pPr>
    </w:p>
    <w:p w14:paraId="549B24AC" w14:textId="25FF36F7" w:rsidR="00417BDA" w:rsidRPr="00156510" w:rsidRDefault="00BC0BF8">
      <w:pPr>
        <w:pStyle w:val="Corpotesto"/>
        <w:spacing w:line="276" w:lineRule="auto"/>
        <w:ind w:right="137"/>
      </w:pPr>
      <w:r>
        <w:rPr>
          <w:b/>
          <w:u w:val="single"/>
        </w:rPr>
        <w:t>Oggetto</w:t>
      </w:r>
      <w:r w:rsidRPr="00156510">
        <w:rPr>
          <w:b/>
          <w:u w:val="single"/>
        </w:rPr>
        <w:t>:</w:t>
      </w:r>
      <w:r w:rsidRPr="00156510">
        <w:rPr>
          <w:b/>
        </w:rPr>
        <w:t xml:space="preserve"> </w:t>
      </w:r>
      <w:r w:rsidRPr="00156510">
        <w:t>la procedura di CO-PROGETTAZIONE a cui attiene la presente informativa ha ad oggetto l’individuazione di un soggetto del terzo settore disponibile alla co- progettazione</w:t>
      </w:r>
      <w:r w:rsidRPr="00156510">
        <w:rPr>
          <w:spacing w:val="-10"/>
        </w:rPr>
        <w:t xml:space="preserve"> </w:t>
      </w:r>
      <w:r w:rsidRPr="00156510">
        <w:t>(art.</w:t>
      </w:r>
      <w:r w:rsidRPr="00156510">
        <w:rPr>
          <w:spacing w:val="-9"/>
        </w:rPr>
        <w:t xml:space="preserve"> </w:t>
      </w:r>
      <w:r w:rsidRPr="00156510">
        <w:t>55</w:t>
      </w:r>
      <w:r w:rsidRPr="00156510">
        <w:rPr>
          <w:spacing w:val="-8"/>
        </w:rPr>
        <w:t xml:space="preserve"> </w:t>
      </w:r>
      <w:r w:rsidRPr="00156510">
        <w:t>co.</w:t>
      </w:r>
      <w:r w:rsidRPr="00156510">
        <w:rPr>
          <w:spacing w:val="-9"/>
        </w:rPr>
        <w:t xml:space="preserve"> </w:t>
      </w:r>
      <w:r w:rsidRPr="00156510">
        <w:t>3</w:t>
      </w:r>
      <w:r w:rsidRPr="00156510">
        <w:rPr>
          <w:spacing w:val="-8"/>
        </w:rPr>
        <w:t xml:space="preserve"> </w:t>
      </w:r>
      <w:r w:rsidRPr="00156510">
        <w:t>del</w:t>
      </w:r>
      <w:r w:rsidRPr="00156510">
        <w:rPr>
          <w:spacing w:val="-5"/>
        </w:rPr>
        <w:t xml:space="preserve"> </w:t>
      </w:r>
      <w:proofErr w:type="spellStart"/>
      <w:r w:rsidRPr="00156510">
        <w:t>D.Lgs.</w:t>
      </w:r>
      <w:proofErr w:type="spellEnd"/>
      <w:r w:rsidRPr="00156510">
        <w:rPr>
          <w:spacing w:val="-10"/>
        </w:rPr>
        <w:t xml:space="preserve"> </w:t>
      </w:r>
      <w:r w:rsidRPr="00156510">
        <w:t>n°</w:t>
      </w:r>
      <w:r w:rsidRPr="00156510">
        <w:rPr>
          <w:spacing w:val="-9"/>
        </w:rPr>
        <w:t xml:space="preserve"> </w:t>
      </w:r>
      <w:r w:rsidRPr="00156510">
        <w:t>117/2017)</w:t>
      </w:r>
      <w:r w:rsidRPr="00156510">
        <w:rPr>
          <w:spacing w:val="-8"/>
        </w:rPr>
        <w:t xml:space="preserve"> </w:t>
      </w:r>
      <w:r w:rsidRPr="00156510">
        <w:t>e</w:t>
      </w:r>
      <w:r w:rsidRPr="00156510">
        <w:rPr>
          <w:spacing w:val="-10"/>
        </w:rPr>
        <w:t xml:space="preserve"> </w:t>
      </w:r>
      <w:r w:rsidRPr="00156510">
        <w:t>gestione</w:t>
      </w:r>
      <w:r w:rsidRPr="00156510">
        <w:rPr>
          <w:spacing w:val="-10"/>
        </w:rPr>
        <w:t xml:space="preserve"> </w:t>
      </w:r>
      <w:r w:rsidRPr="00156510">
        <w:t>di</w:t>
      </w:r>
      <w:r w:rsidRPr="00156510">
        <w:rPr>
          <w:spacing w:val="-9"/>
        </w:rPr>
        <w:t xml:space="preserve"> </w:t>
      </w:r>
      <w:r w:rsidRPr="00156510">
        <w:t>azioni</w:t>
      </w:r>
      <w:r w:rsidRPr="00156510">
        <w:rPr>
          <w:spacing w:val="-9"/>
        </w:rPr>
        <w:t xml:space="preserve"> </w:t>
      </w:r>
      <w:r w:rsidRPr="00156510">
        <w:t>di</w:t>
      </w:r>
      <w:r w:rsidRPr="00156510">
        <w:rPr>
          <w:spacing w:val="-9"/>
        </w:rPr>
        <w:t xml:space="preserve"> </w:t>
      </w:r>
      <w:r w:rsidRPr="00156510">
        <w:t>implementazione</w:t>
      </w:r>
      <w:r w:rsidRPr="00156510">
        <w:rPr>
          <w:spacing w:val="-10"/>
        </w:rPr>
        <w:t xml:space="preserve"> </w:t>
      </w:r>
      <w:r w:rsidRPr="00156510">
        <w:t xml:space="preserve">del Reddito di Dignità 2023 per la presa in carico qualificata dei cittadini di cui alla D.G.R. n° 1848 del 07.12.2023 – C.U.P.: </w:t>
      </w:r>
      <w:r w:rsidR="0065300C">
        <w:rPr>
          <w:rFonts w:eastAsia="Times New Roman" w:cs="Times New Roman"/>
          <w:b/>
          <w:bCs/>
          <w:color w:val="000000"/>
        </w:rPr>
        <w:t>B31B23000710009</w:t>
      </w:r>
    </w:p>
    <w:p w14:paraId="5EDAACE7" w14:textId="24E69494" w:rsidR="00417BDA" w:rsidRPr="00156510" w:rsidRDefault="00BC0BF8">
      <w:pPr>
        <w:pStyle w:val="Corpotesto"/>
        <w:spacing w:before="2" w:line="276" w:lineRule="auto"/>
        <w:ind w:right="138"/>
      </w:pPr>
      <w:r w:rsidRPr="00156510">
        <w:t>Nello</w:t>
      </w:r>
      <w:r w:rsidRPr="00156510">
        <w:rPr>
          <w:spacing w:val="-8"/>
        </w:rPr>
        <w:t xml:space="preserve"> </w:t>
      </w:r>
      <w:r w:rsidRPr="00156510">
        <w:t>specifico</w:t>
      </w:r>
      <w:r w:rsidRPr="00156510">
        <w:rPr>
          <w:spacing w:val="-8"/>
        </w:rPr>
        <w:t xml:space="preserve"> </w:t>
      </w:r>
      <w:r w:rsidRPr="00156510">
        <w:t>il</w:t>
      </w:r>
      <w:r w:rsidRPr="00156510">
        <w:rPr>
          <w:spacing w:val="-9"/>
        </w:rPr>
        <w:t xml:space="preserve"> </w:t>
      </w:r>
      <w:r w:rsidRPr="00156510">
        <w:t>servizio</w:t>
      </w:r>
      <w:r w:rsidRPr="00156510">
        <w:rPr>
          <w:spacing w:val="-8"/>
        </w:rPr>
        <w:t xml:space="preserve"> </w:t>
      </w:r>
      <w:r w:rsidRPr="00156510">
        <w:t>dovrà</w:t>
      </w:r>
      <w:r w:rsidRPr="00156510">
        <w:rPr>
          <w:spacing w:val="-8"/>
        </w:rPr>
        <w:t xml:space="preserve"> </w:t>
      </w:r>
      <w:r w:rsidRPr="00156510">
        <w:t>essere</w:t>
      </w:r>
      <w:r w:rsidRPr="00156510">
        <w:rPr>
          <w:spacing w:val="-8"/>
        </w:rPr>
        <w:t xml:space="preserve"> </w:t>
      </w:r>
      <w:r w:rsidRPr="00156510">
        <w:t>erogato</w:t>
      </w:r>
      <w:r w:rsidRPr="00156510">
        <w:rPr>
          <w:spacing w:val="-8"/>
        </w:rPr>
        <w:t xml:space="preserve"> </w:t>
      </w:r>
      <w:r w:rsidRPr="00156510">
        <w:t>sul</w:t>
      </w:r>
      <w:r w:rsidRPr="00156510">
        <w:rPr>
          <w:spacing w:val="-9"/>
        </w:rPr>
        <w:t xml:space="preserve"> </w:t>
      </w:r>
      <w:r w:rsidRPr="00156510">
        <w:t>territorio</w:t>
      </w:r>
      <w:r w:rsidRPr="00156510">
        <w:rPr>
          <w:spacing w:val="-10"/>
        </w:rPr>
        <w:t xml:space="preserve"> </w:t>
      </w:r>
      <w:r w:rsidRPr="00156510">
        <w:t>dei</w:t>
      </w:r>
      <w:r w:rsidRPr="00156510">
        <w:rPr>
          <w:spacing w:val="-7"/>
        </w:rPr>
        <w:t xml:space="preserve"> </w:t>
      </w:r>
      <w:r w:rsidRPr="00156510">
        <w:t>Comuni</w:t>
      </w:r>
      <w:r w:rsidRPr="00156510">
        <w:rPr>
          <w:spacing w:val="-7"/>
        </w:rPr>
        <w:t xml:space="preserve"> </w:t>
      </w:r>
      <w:r w:rsidRPr="00156510">
        <w:t>d</w:t>
      </w:r>
      <w:r w:rsidR="00156510" w:rsidRPr="00156510">
        <w:t>el Consorzio ATS BR 4</w:t>
      </w:r>
      <w:r w:rsidRPr="00156510">
        <w:t>.</w:t>
      </w:r>
    </w:p>
    <w:p w14:paraId="062812A2" w14:textId="77777777" w:rsidR="00417BDA" w:rsidRDefault="00BC0BF8">
      <w:pPr>
        <w:pStyle w:val="Corpotesto"/>
        <w:spacing w:line="276" w:lineRule="auto"/>
        <w:ind w:right="153"/>
      </w:pPr>
      <w:r w:rsidRPr="00156510">
        <w:t>I</w:t>
      </w:r>
      <w:r w:rsidRPr="00156510">
        <w:rPr>
          <w:spacing w:val="-18"/>
        </w:rPr>
        <w:t xml:space="preserve"> </w:t>
      </w:r>
      <w:r w:rsidRPr="00156510">
        <w:t>predetti</w:t>
      </w:r>
      <w:r w:rsidRPr="00156510">
        <w:rPr>
          <w:spacing w:val="-18"/>
        </w:rPr>
        <w:t xml:space="preserve"> </w:t>
      </w:r>
      <w:r w:rsidRPr="00156510">
        <w:t>Comuni,</w:t>
      </w:r>
      <w:r w:rsidRPr="00156510">
        <w:rPr>
          <w:spacing w:val="-17"/>
        </w:rPr>
        <w:t xml:space="preserve"> </w:t>
      </w:r>
      <w:r w:rsidRPr="00156510">
        <w:t>con</w:t>
      </w:r>
      <w:r w:rsidRPr="00156510">
        <w:rPr>
          <w:spacing w:val="-18"/>
        </w:rPr>
        <w:t xml:space="preserve"> </w:t>
      </w:r>
      <w:r w:rsidRPr="00156510">
        <w:t>riferimento</w:t>
      </w:r>
      <w:r w:rsidRPr="00156510">
        <w:rPr>
          <w:spacing w:val="-17"/>
        </w:rPr>
        <w:t xml:space="preserve"> </w:t>
      </w:r>
      <w:r w:rsidRPr="00156510">
        <w:t>ai</w:t>
      </w:r>
      <w:r w:rsidRPr="00156510">
        <w:rPr>
          <w:spacing w:val="-18"/>
        </w:rPr>
        <w:t xml:space="preserve"> </w:t>
      </w:r>
      <w:r w:rsidRPr="00156510">
        <w:t>dati</w:t>
      </w:r>
      <w:r w:rsidRPr="00156510">
        <w:rPr>
          <w:spacing w:val="-18"/>
        </w:rPr>
        <w:t xml:space="preserve"> </w:t>
      </w:r>
      <w:r w:rsidRPr="00156510">
        <w:t>personali</w:t>
      </w:r>
      <w:r w:rsidRPr="00156510">
        <w:rPr>
          <w:spacing w:val="-17"/>
        </w:rPr>
        <w:t xml:space="preserve"> </w:t>
      </w:r>
      <w:r w:rsidRPr="00156510">
        <w:t>trattati</w:t>
      </w:r>
      <w:r w:rsidRPr="00156510">
        <w:rPr>
          <w:spacing w:val="-18"/>
        </w:rPr>
        <w:t xml:space="preserve"> </w:t>
      </w:r>
      <w:r w:rsidRPr="00156510">
        <w:t>in</w:t>
      </w:r>
      <w:r w:rsidRPr="00156510">
        <w:rPr>
          <w:spacing w:val="-17"/>
        </w:rPr>
        <w:t xml:space="preserve"> </w:t>
      </w:r>
      <w:r w:rsidRPr="00156510">
        <w:t>esecuzione</w:t>
      </w:r>
      <w:r w:rsidRPr="00156510">
        <w:rPr>
          <w:spacing w:val="-18"/>
        </w:rPr>
        <w:t xml:space="preserve"> </w:t>
      </w:r>
      <w:r w:rsidRPr="00156510">
        <w:t>del</w:t>
      </w:r>
      <w:r w:rsidRPr="00156510">
        <w:rPr>
          <w:spacing w:val="-17"/>
        </w:rPr>
        <w:t xml:space="preserve"> </w:t>
      </w:r>
      <w:r w:rsidRPr="00156510">
        <w:t>contratto,</w:t>
      </w:r>
      <w:r w:rsidRPr="00156510">
        <w:rPr>
          <w:spacing w:val="-18"/>
        </w:rPr>
        <w:t xml:space="preserve"> </w:t>
      </w:r>
      <w:r w:rsidRPr="00156510">
        <w:t>assumono il ruolo di contitolari del trattamento ai sensi dell'art. 26 del GDPR.</w:t>
      </w:r>
    </w:p>
    <w:p w14:paraId="4A5F75DE" w14:textId="77777777" w:rsidR="00417BDA" w:rsidRDefault="00417BDA">
      <w:pPr>
        <w:pStyle w:val="Corpotesto"/>
        <w:spacing w:before="35"/>
        <w:ind w:left="0"/>
        <w:jc w:val="left"/>
      </w:pPr>
    </w:p>
    <w:p w14:paraId="4B399526" w14:textId="77777777" w:rsidR="00417BDA" w:rsidRDefault="00BC0BF8">
      <w:pPr>
        <w:pStyle w:val="Corpotesto"/>
        <w:spacing w:line="276" w:lineRule="auto"/>
        <w:ind w:right="142"/>
      </w:pPr>
      <w:r>
        <w:rPr>
          <w:b/>
          <w:u w:val="single"/>
        </w:rPr>
        <w:t>Finalità del trattamento:</w:t>
      </w:r>
      <w:r>
        <w:rPr>
          <w:b/>
        </w:rPr>
        <w:t xml:space="preserve"> </w:t>
      </w:r>
      <w:r>
        <w:t>il Titolare tratta i dati personali, identificativi (ad esempio, nome, cognome, ragione sociale, indirizzo, telefono, e-mail, riferimenti bancari e di pagamento) – in seguito,</w:t>
      </w:r>
      <w:r>
        <w:rPr>
          <w:spacing w:val="-2"/>
        </w:rPr>
        <w:t xml:space="preserve"> </w:t>
      </w:r>
      <w:r>
        <w:t>"dati</w:t>
      </w:r>
      <w:r>
        <w:rPr>
          <w:spacing w:val="-1"/>
        </w:rPr>
        <w:t xml:space="preserve"> </w:t>
      </w:r>
      <w:r>
        <w:t>personali”</w:t>
      </w:r>
      <w:r>
        <w:rPr>
          <w:spacing w:val="-4"/>
        </w:rPr>
        <w:t xml:space="preserve"> </w:t>
      </w:r>
      <w:r>
        <w:t>(o</w:t>
      </w:r>
      <w:r>
        <w:rPr>
          <w:spacing w:val="-2"/>
        </w:rPr>
        <w:t xml:space="preserve"> </w:t>
      </w:r>
      <w:r>
        <w:t>anche</w:t>
      </w:r>
      <w:r>
        <w:rPr>
          <w:spacing w:val="-5"/>
        </w:rPr>
        <w:t xml:space="preserve"> </w:t>
      </w:r>
      <w:r>
        <w:t>“dati”)</w:t>
      </w:r>
      <w:r>
        <w:rPr>
          <w:spacing w:val="-1"/>
        </w:rPr>
        <w:t xml:space="preserve"> </w:t>
      </w:r>
      <w:r>
        <w:t>da</w:t>
      </w:r>
      <w:r>
        <w:rPr>
          <w:spacing w:val="-1"/>
        </w:rPr>
        <w:t xml:space="preserve"> </w:t>
      </w:r>
      <w:r>
        <w:t>Lei</w:t>
      </w:r>
      <w:r>
        <w:rPr>
          <w:spacing w:val="-2"/>
        </w:rPr>
        <w:t xml:space="preserve"> </w:t>
      </w:r>
      <w:r>
        <w:t>comunicati</w:t>
      </w:r>
      <w:r>
        <w:rPr>
          <w:spacing w:val="-3"/>
        </w:rPr>
        <w:t xml:space="preserve"> </w:t>
      </w:r>
      <w:r>
        <w:t>per</w:t>
      </w:r>
      <w:r>
        <w:rPr>
          <w:spacing w:val="-2"/>
        </w:rPr>
        <w:t xml:space="preserve"> </w:t>
      </w:r>
      <w:r>
        <w:t>dare</w:t>
      </w:r>
      <w:r>
        <w:rPr>
          <w:spacing w:val="-1"/>
        </w:rPr>
        <w:t xml:space="preserve"> </w:t>
      </w:r>
      <w:r>
        <w:t>esecuzione</w:t>
      </w:r>
      <w:r>
        <w:rPr>
          <w:spacing w:val="-3"/>
        </w:rPr>
        <w:t xml:space="preserve"> </w:t>
      </w:r>
      <w:r>
        <w:t>ad</w:t>
      </w:r>
      <w:r>
        <w:rPr>
          <w:spacing w:val="-4"/>
        </w:rPr>
        <w:t xml:space="preserve"> </w:t>
      </w:r>
      <w:r>
        <w:t>un</w:t>
      </w:r>
      <w:r>
        <w:rPr>
          <w:spacing w:val="-1"/>
        </w:rPr>
        <w:t xml:space="preserve"> </w:t>
      </w:r>
      <w:r>
        <w:t>contratto in cui l'interessato è parte o per dare esecuzione a misure precontrattuali.</w:t>
      </w:r>
    </w:p>
    <w:p w14:paraId="7B1BA1ED" w14:textId="77777777" w:rsidR="00417BDA" w:rsidRDefault="00BC0BF8">
      <w:pPr>
        <w:pStyle w:val="Corpotesto"/>
        <w:spacing w:before="1" w:line="276" w:lineRule="auto"/>
        <w:ind w:right="146"/>
      </w:pPr>
      <w:r>
        <w:t>Tutti</w:t>
      </w:r>
      <w:r>
        <w:rPr>
          <w:spacing w:val="-9"/>
        </w:rPr>
        <w:t xml:space="preserve"> </w:t>
      </w:r>
      <w:r>
        <w:t>i</w:t>
      </w:r>
      <w:r>
        <w:rPr>
          <w:spacing w:val="-9"/>
        </w:rPr>
        <w:t xml:space="preserve"> </w:t>
      </w:r>
      <w:r>
        <w:t>dati</w:t>
      </w:r>
      <w:r>
        <w:rPr>
          <w:spacing w:val="-7"/>
        </w:rPr>
        <w:t xml:space="preserve"> </w:t>
      </w:r>
      <w:r>
        <w:t>che</w:t>
      </w:r>
      <w:r>
        <w:rPr>
          <w:spacing w:val="-9"/>
        </w:rPr>
        <w:t xml:space="preserve"> </w:t>
      </w:r>
      <w:r>
        <w:t>vengono</w:t>
      </w:r>
      <w:r>
        <w:rPr>
          <w:spacing w:val="-6"/>
        </w:rPr>
        <w:t xml:space="preserve"> </w:t>
      </w:r>
      <w:r>
        <w:t>comunicati</w:t>
      </w:r>
      <w:r>
        <w:rPr>
          <w:spacing w:val="-9"/>
        </w:rPr>
        <w:t xml:space="preserve"> </w:t>
      </w:r>
      <w:r>
        <w:t>dagli</w:t>
      </w:r>
      <w:r>
        <w:rPr>
          <w:spacing w:val="-7"/>
        </w:rPr>
        <w:t xml:space="preserve"> </w:t>
      </w:r>
      <w:r>
        <w:t>interessati,</w:t>
      </w:r>
      <w:r>
        <w:rPr>
          <w:spacing w:val="-8"/>
        </w:rPr>
        <w:t xml:space="preserve"> </w:t>
      </w:r>
      <w:r>
        <w:t>o</w:t>
      </w:r>
      <w:r>
        <w:rPr>
          <w:spacing w:val="-8"/>
        </w:rPr>
        <w:t xml:space="preserve"> </w:t>
      </w:r>
      <w:r>
        <w:t>che</w:t>
      </w:r>
      <w:r>
        <w:rPr>
          <w:spacing w:val="-9"/>
        </w:rPr>
        <w:t xml:space="preserve"> </w:t>
      </w:r>
      <w:r>
        <w:t>l'Amministrazione</w:t>
      </w:r>
      <w:r>
        <w:rPr>
          <w:spacing w:val="-11"/>
        </w:rPr>
        <w:t xml:space="preserve"> </w:t>
      </w:r>
      <w:r>
        <w:t xml:space="preserve">titolare/contitolare acquisisce da terzi, saranno utilizzati esclusivamente per la gestione dei rapporti contrattuali e </w:t>
      </w:r>
      <w:proofErr w:type="spellStart"/>
      <w:r>
        <w:t>pre</w:t>
      </w:r>
      <w:proofErr w:type="spellEnd"/>
      <w:r>
        <w:t>-contrattuali con gli interessati, per adempiere ad obblighi delle normative sovranazionali, nazionali,</w:t>
      </w:r>
      <w:r>
        <w:rPr>
          <w:spacing w:val="-1"/>
        </w:rPr>
        <w:t xml:space="preserve"> </w:t>
      </w:r>
      <w:r>
        <w:t>regionali e regolamentari che disciplinano</w:t>
      </w:r>
      <w:r>
        <w:rPr>
          <w:spacing w:val="-2"/>
        </w:rPr>
        <w:t xml:space="preserve"> </w:t>
      </w:r>
      <w:r>
        <w:t>l’attività istituzionale</w:t>
      </w:r>
      <w:r>
        <w:rPr>
          <w:spacing w:val="-2"/>
        </w:rPr>
        <w:t xml:space="preserve"> </w:t>
      </w:r>
      <w:r>
        <w:t>delle</w:t>
      </w:r>
      <w:r>
        <w:rPr>
          <w:spacing w:val="-2"/>
        </w:rPr>
        <w:t xml:space="preserve"> </w:t>
      </w:r>
      <w:r>
        <w:t>Amministrazioni interessate</w:t>
      </w:r>
      <w:r>
        <w:rPr>
          <w:spacing w:val="-14"/>
        </w:rPr>
        <w:t xml:space="preserve"> </w:t>
      </w:r>
      <w:r>
        <w:t>ed</w:t>
      </w:r>
      <w:r>
        <w:rPr>
          <w:spacing w:val="-14"/>
        </w:rPr>
        <w:t xml:space="preserve"> </w:t>
      </w:r>
      <w:r>
        <w:t>eventualmente</w:t>
      </w:r>
      <w:r>
        <w:rPr>
          <w:spacing w:val="-16"/>
        </w:rPr>
        <w:t xml:space="preserve"> </w:t>
      </w:r>
      <w:r>
        <w:t>per</w:t>
      </w:r>
      <w:r>
        <w:rPr>
          <w:spacing w:val="-14"/>
        </w:rPr>
        <w:t xml:space="preserve"> </w:t>
      </w:r>
      <w:r>
        <w:t>finalità</w:t>
      </w:r>
      <w:r>
        <w:rPr>
          <w:spacing w:val="-14"/>
        </w:rPr>
        <w:t xml:space="preserve"> </w:t>
      </w:r>
      <w:r>
        <w:t>di</w:t>
      </w:r>
      <w:r>
        <w:rPr>
          <w:spacing w:val="-15"/>
        </w:rPr>
        <w:t xml:space="preserve"> </w:t>
      </w:r>
      <w:r>
        <w:t>rilevanti</w:t>
      </w:r>
      <w:r>
        <w:rPr>
          <w:spacing w:val="-15"/>
        </w:rPr>
        <w:t xml:space="preserve"> </w:t>
      </w:r>
      <w:r>
        <w:t>interessi</w:t>
      </w:r>
      <w:r>
        <w:rPr>
          <w:spacing w:val="-15"/>
        </w:rPr>
        <w:t xml:space="preserve"> </w:t>
      </w:r>
      <w:r>
        <w:t>pubblici,</w:t>
      </w:r>
      <w:r>
        <w:rPr>
          <w:spacing w:val="-12"/>
        </w:rPr>
        <w:t xml:space="preserve"> </w:t>
      </w:r>
      <w:r>
        <w:t>connessi</w:t>
      </w:r>
      <w:r>
        <w:rPr>
          <w:spacing w:val="-15"/>
        </w:rPr>
        <w:t xml:space="preserve"> </w:t>
      </w:r>
      <w:r>
        <w:t>allo</w:t>
      </w:r>
      <w:r>
        <w:rPr>
          <w:spacing w:val="-14"/>
        </w:rPr>
        <w:t xml:space="preserve"> </w:t>
      </w:r>
      <w:r>
        <w:t>svolgimento dei</w:t>
      </w:r>
      <w:r>
        <w:rPr>
          <w:spacing w:val="-8"/>
        </w:rPr>
        <w:t xml:space="preserve"> </w:t>
      </w:r>
      <w:r>
        <w:t>rapporti.</w:t>
      </w:r>
      <w:r>
        <w:rPr>
          <w:spacing w:val="-7"/>
        </w:rPr>
        <w:t xml:space="preserve"> </w:t>
      </w:r>
      <w:r>
        <w:t>I</w:t>
      </w:r>
      <w:r>
        <w:rPr>
          <w:spacing w:val="-7"/>
        </w:rPr>
        <w:t xml:space="preserve"> </w:t>
      </w:r>
      <w:r>
        <w:t>motivi</w:t>
      </w:r>
      <w:r>
        <w:rPr>
          <w:spacing w:val="-9"/>
        </w:rPr>
        <w:t xml:space="preserve"> </w:t>
      </w:r>
      <w:r>
        <w:t>appena</w:t>
      </w:r>
      <w:r>
        <w:rPr>
          <w:spacing w:val="-8"/>
        </w:rPr>
        <w:t xml:space="preserve"> </w:t>
      </w:r>
      <w:r>
        <w:t>esposti</w:t>
      </w:r>
      <w:r>
        <w:rPr>
          <w:spacing w:val="-8"/>
        </w:rPr>
        <w:t xml:space="preserve"> </w:t>
      </w:r>
      <w:r>
        <w:t>costituiscono</w:t>
      </w:r>
      <w:r>
        <w:rPr>
          <w:spacing w:val="-10"/>
        </w:rPr>
        <w:t xml:space="preserve"> </w:t>
      </w:r>
      <w:r>
        <w:t>la</w:t>
      </w:r>
      <w:r>
        <w:rPr>
          <w:spacing w:val="-8"/>
        </w:rPr>
        <w:t xml:space="preserve"> </w:t>
      </w:r>
      <w:r>
        <w:t>base</w:t>
      </w:r>
      <w:r>
        <w:rPr>
          <w:spacing w:val="-8"/>
        </w:rPr>
        <w:t xml:space="preserve"> </w:t>
      </w:r>
      <w:r>
        <w:t>giuridica</w:t>
      </w:r>
      <w:r>
        <w:rPr>
          <w:spacing w:val="-9"/>
        </w:rPr>
        <w:t xml:space="preserve"> </w:t>
      </w:r>
      <w:r>
        <w:t>del</w:t>
      </w:r>
      <w:r>
        <w:rPr>
          <w:spacing w:val="-5"/>
        </w:rPr>
        <w:t xml:space="preserve"> </w:t>
      </w:r>
      <w:r>
        <w:t>relativo</w:t>
      </w:r>
      <w:r>
        <w:rPr>
          <w:spacing w:val="-10"/>
        </w:rPr>
        <w:t xml:space="preserve"> </w:t>
      </w:r>
      <w:r>
        <w:t>trattamento</w:t>
      </w:r>
      <w:r>
        <w:rPr>
          <w:spacing w:val="-10"/>
        </w:rPr>
        <w:t xml:space="preserve"> </w:t>
      </w:r>
      <w:r>
        <w:t xml:space="preserve">(cfr. </w:t>
      </w:r>
      <w:r>
        <w:lastRenderedPageBreak/>
        <w:t>art. 6 co. 1 lett. b), c), d) ed art. 9 co. 2 lett. g) del GDPR).</w:t>
      </w:r>
    </w:p>
    <w:p w14:paraId="6E1FFA1B" w14:textId="77777777" w:rsidR="00417BDA" w:rsidRDefault="00417BDA">
      <w:pPr>
        <w:pStyle w:val="Corpotesto"/>
        <w:spacing w:before="37"/>
        <w:ind w:left="0"/>
        <w:jc w:val="left"/>
      </w:pPr>
    </w:p>
    <w:p w14:paraId="5BCAC522" w14:textId="77777777" w:rsidR="00417BDA" w:rsidRDefault="00BC0BF8" w:rsidP="0065300C">
      <w:pPr>
        <w:pStyle w:val="Corpotesto"/>
        <w:spacing w:line="276" w:lineRule="auto"/>
        <w:ind w:right="142"/>
      </w:pPr>
      <w:r>
        <w:rPr>
          <w:b/>
          <w:u w:val="single"/>
        </w:rPr>
        <w:t>Descrizione del trattamento:</w:t>
      </w:r>
      <w:r>
        <w:rPr>
          <w:b/>
        </w:rPr>
        <w:t xml:space="preserve"> </w:t>
      </w:r>
      <w:r>
        <w:t>i dati personali sono trattati in modo lecito, corretto e trasparente</w:t>
      </w:r>
      <w:r>
        <w:rPr>
          <w:spacing w:val="-6"/>
        </w:rPr>
        <w:t xml:space="preserve"> </w:t>
      </w:r>
      <w:r>
        <w:t>nei</w:t>
      </w:r>
      <w:r>
        <w:rPr>
          <w:spacing w:val="-3"/>
        </w:rPr>
        <w:t xml:space="preserve"> </w:t>
      </w:r>
      <w:r>
        <w:t>confronti</w:t>
      </w:r>
      <w:r>
        <w:rPr>
          <w:spacing w:val="-4"/>
        </w:rPr>
        <w:t xml:space="preserve"> </w:t>
      </w:r>
      <w:r>
        <w:t>dell’interessato.</w:t>
      </w:r>
      <w:r>
        <w:rPr>
          <w:spacing w:val="-6"/>
        </w:rPr>
        <w:t xml:space="preserve"> </w:t>
      </w:r>
      <w:r>
        <w:t>Il</w:t>
      </w:r>
      <w:r>
        <w:rPr>
          <w:spacing w:val="-5"/>
        </w:rPr>
        <w:t xml:space="preserve"> </w:t>
      </w:r>
      <w:r>
        <w:t>dato</w:t>
      </w:r>
      <w:r>
        <w:rPr>
          <w:spacing w:val="-3"/>
        </w:rPr>
        <w:t xml:space="preserve"> </w:t>
      </w:r>
      <w:r>
        <w:t>è</w:t>
      </w:r>
      <w:r>
        <w:rPr>
          <w:spacing w:val="-6"/>
        </w:rPr>
        <w:t xml:space="preserve"> </w:t>
      </w:r>
      <w:r>
        <w:t>trattato</w:t>
      </w:r>
      <w:r>
        <w:rPr>
          <w:spacing w:val="-6"/>
        </w:rPr>
        <w:t xml:space="preserve"> </w:t>
      </w:r>
      <w:r>
        <w:t>per</w:t>
      </w:r>
      <w:r>
        <w:rPr>
          <w:spacing w:val="-4"/>
        </w:rPr>
        <w:t xml:space="preserve"> </w:t>
      </w:r>
      <w:r>
        <w:t>espletare</w:t>
      </w:r>
      <w:r>
        <w:rPr>
          <w:spacing w:val="-4"/>
        </w:rPr>
        <w:t xml:space="preserve"> </w:t>
      </w:r>
      <w:r>
        <w:t>la</w:t>
      </w:r>
      <w:r>
        <w:rPr>
          <w:spacing w:val="-4"/>
        </w:rPr>
        <w:t xml:space="preserve"> </w:t>
      </w:r>
      <w:r>
        <w:t>verifica</w:t>
      </w:r>
      <w:r>
        <w:rPr>
          <w:spacing w:val="-5"/>
        </w:rPr>
        <w:t xml:space="preserve"> </w:t>
      </w:r>
      <w:r>
        <w:t>(in</w:t>
      </w:r>
      <w:r>
        <w:rPr>
          <w:spacing w:val="-4"/>
        </w:rPr>
        <w:t xml:space="preserve"> </w:t>
      </w:r>
      <w:r>
        <w:t>fase</w:t>
      </w:r>
      <w:r>
        <w:rPr>
          <w:spacing w:val="-6"/>
        </w:rPr>
        <w:t xml:space="preserve"> </w:t>
      </w:r>
      <w:proofErr w:type="spellStart"/>
      <w:r>
        <w:t>pre</w:t>
      </w:r>
      <w:proofErr w:type="spellEnd"/>
      <w:r>
        <w:t>- contrattuale o contrattuale) di posizioni giudiziarie, fiscali e di condotta di fornitori ed operatori economici che sono in rapporto con le Amministrazioni interessate, al fine di:</w:t>
      </w:r>
    </w:p>
    <w:p w14:paraId="0CF995C7" w14:textId="63F53DD1" w:rsidR="00417BDA" w:rsidRPr="0065300C" w:rsidRDefault="00BC0BF8" w:rsidP="0065300C">
      <w:pPr>
        <w:pStyle w:val="Paragrafoelenco"/>
        <w:numPr>
          <w:ilvl w:val="0"/>
          <w:numId w:val="2"/>
        </w:numPr>
        <w:tabs>
          <w:tab w:val="left" w:pos="339"/>
        </w:tabs>
        <w:spacing w:before="1"/>
        <w:ind w:left="142" w:right="154" w:firstLine="0"/>
        <w:rPr>
          <w:sz w:val="20"/>
        </w:rPr>
      </w:pPr>
      <w:r>
        <w:rPr>
          <w:sz w:val="20"/>
        </w:rPr>
        <w:t>svolgere le attività preliminari connesse in particolare alla effettuazione delle verifiche sul possesso</w:t>
      </w:r>
      <w:r>
        <w:rPr>
          <w:spacing w:val="27"/>
          <w:sz w:val="20"/>
        </w:rPr>
        <w:t xml:space="preserve"> </w:t>
      </w:r>
      <w:r>
        <w:rPr>
          <w:sz w:val="20"/>
        </w:rPr>
        <w:t>dei</w:t>
      </w:r>
      <w:r>
        <w:rPr>
          <w:spacing w:val="30"/>
          <w:sz w:val="20"/>
        </w:rPr>
        <w:t xml:space="preserve"> </w:t>
      </w:r>
      <w:r>
        <w:rPr>
          <w:sz w:val="20"/>
        </w:rPr>
        <w:t>requisiti</w:t>
      </w:r>
      <w:r>
        <w:rPr>
          <w:spacing w:val="30"/>
          <w:sz w:val="20"/>
        </w:rPr>
        <w:t xml:space="preserve"> </w:t>
      </w:r>
      <w:r>
        <w:rPr>
          <w:sz w:val="20"/>
        </w:rPr>
        <w:t>di</w:t>
      </w:r>
      <w:r>
        <w:rPr>
          <w:spacing w:val="30"/>
          <w:sz w:val="20"/>
        </w:rPr>
        <w:t xml:space="preserve"> </w:t>
      </w:r>
      <w:r>
        <w:rPr>
          <w:sz w:val="20"/>
        </w:rPr>
        <w:t>ordine</w:t>
      </w:r>
      <w:r>
        <w:rPr>
          <w:spacing w:val="28"/>
          <w:sz w:val="20"/>
        </w:rPr>
        <w:t xml:space="preserve"> </w:t>
      </w:r>
      <w:r>
        <w:rPr>
          <w:sz w:val="20"/>
        </w:rPr>
        <w:t>generale</w:t>
      </w:r>
      <w:r>
        <w:rPr>
          <w:spacing w:val="29"/>
          <w:sz w:val="20"/>
        </w:rPr>
        <w:t xml:space="preserve"> </w:t>
      </w:r>
      <w:r>
        <w:rPr>
          <w:sz w:val="20"/>
        </w:rPr>
        <w:t>(anche</w:t>
      </w:r>
      <w:r>
        <w:rPr>
          <w:spacing w:val="29"/>
          <w:sz w:val="20"/>
        </w:rPr>
        <w:t xml:space="preserve"> </w:t>
      </w:r>
      <w:r>
        <w:rPr>
          <w:sz w:val="20"/>
        </w:rPr>
        <w:t>in</w:t>
      </w:r>
      <w:r>
        <w:rPr>
          <w:spacing w:val="31"/>
          <w:sz w:val="20"/>
        </w:rPr>
        <w:t xml:space="preserve"> </w:t>
      </w:r>
      <w:r>
        <w:rPr>
          <w:sz w:val="20"/>
        </w:rPr>
        <w:t>considerazione</w:t>
      </w:r>
      <w:r>
        <w:rPr>
          <w:spacing w:val="28"/>
          <w:sz w:val="20"/>
        </w:rPr>
        <w:t xml:space="preserve"> </w:t>
      </w:r>
      <w:r>
        <w:rPr>
          <w:sz w:val="20"/>
        </w:rPr>
        <w:t>di</w:t>
      </w:r>
      <w:r>
        <w:rPr>
          <w:spacing w:val="30"/>
          <w:sz w:val="20"/>
        </w:rPr>
        <w:t xml:space="preserve"> </w:t>
      </w:r>
      <w:r>
        <w:rPr>
          <w:sz w:val="20"/>
        </w:rPr>
        <w:t>quanto</w:t>
      </w:r>
      <w:r>
        <w:rPr>
          <w:spacing w:val="29"/>
          <w:sz w:val="20"/>
        </w:rPr>
        <w:t xml:space="preserve"> </w:t>
      </w:r>
      <w:r>
        <w:rPr>
          <w:sz w:val="20"/>
        </w:rPr>
        <w:t>prescritto</w:t>
      </w:r>
      <w:r>
        <w:rPr>
          <w:spacing w:val="29"/>
          <w:sz w:val="20"/>
        </w:rPr>
        <w:t xml:space="preserve"> </w:t>
      </w:r>
      <w:r>
        <w:rPr>
          <w:spacing w:val="-2"/>
          <w:sz w:val="20"/>
        </w:rPr>
        <w:t>dalla</w:t>
      </w:r>
      <w:r w:rsidR="0065300C">
        <w:rPr>
          <w:spacing w:val="-2"/>
          <w:sz w:val="20"/>
        </w:rPr>
        <w:t xml:space="preserve"> normativa antimafia) e di ordine speciale (idoneità professionale, capacità economica e finanziaria, capacità tecniche e professionali);</w:t>
      </w:r>
    </w:p>
    <w:p w14:paraId="24DBC5D8" w14:textId="6CF0B375" w:rsidR="00417BDA" w:rsidRDefault="00BC0BF8" w:rsidP="0065300C">
      <w:pPr>
        <w:pStyle w:val="Paragrafoelenco"/>
        <w:numPr>
          <w:ilvl w:val="0"/>
          <w:numId w:val="2"/>
        </w:numPr>
        <w:tabs>
          <w:tab w:val="left" w:pos="331"/>
        </w:tabs>
        <w:spacing w:line="276" w:lineRule="auto"/>
        <w:ind w:right="154" w:firstLine="0"/>
        <w:rPr>
          <w:sz w:val="20"/>
        </w:rPr>
      </w:pPr>
      <w:r>
        <w:rPr>
          <w:sz w:val="20"/>
        </w:rPr>
        <w:t xml:space="preserve">svolgere le attività finalizzate alla valutazione </w:t>
      </w:r>
      <w:r w:rsidR="007C03A3">
        <w:rPr>
          <w:sz w:val="20"/>
        </w:rPr>
        <w:t xml:space="preserve">del progetto e/o </w:t>
      </w:r>
      <w:r>
        <w:rPr>
          <w:sz w:val="20"/>
        </w:rPr>
        <w:t>dell'offerta presentata (economica e tecnica, quest'ultima, ove prevista) oltre che le attività finalizzate alla valutazione dell'anomalia dell'offerta (ove necessario);</w:t>
      </w:r>
    </w:p>
    <w:p w14:paraId="1E41C437" w14:textId="77777777" w:rsidR="00417BDA" w:rsidRDefault="00BC0BF8" w:rsidP="0065300C">
      <w:pPr>
        <w:pStyle w:val="Paragrafoelenco"/>
        <w:numPr>
          <w:ilvl w:val="0"/>
          <w:numId w:val="2"/>
        </w:numPr>
        <w:tabs>
          <w:tab w:val="left" w:pos="295"/>
        </w:tabs>
        <w:spacing w:line="276" w:lineRule="auto"/>
        <w:ind w:right="152" w:firstLine="0"/>
        <w:rPr>
          <w:sz w:val="20"/>
        </w:rPr>
      </w:pPr>
      <w:r>
        <w:rPr>
          <w:sz w:val="20"/>
        </w:rPr>
        <w:t>gestire</w:t>
      </w:r>
      <w:r>
        <w:rPr>
          <w:spacing w:val="-9"/>
          <w:sz w:val="20"/>
        </w:rPr>
        <w:t xml:space="preserve"> </w:t>
      </w:r>
      <w:r>
        <w:rPr>
          <w:sz w:val="20"/>
        </w:rPr>
        <w:t>il</w:t>
      </w:r>
      <w:r>
        <w:rPr>
          <w:spacing w:val="-10"/>
          <w:sz w:val="20"/>
        </w:rPr>
        <w:t xml:space="preserve"> </w:t>
      </w:r>
      <w:r>
        <w:rPr>
          <w:sz w:val="20"/>
        </w:rPr>
        <w:t>procedimento</w:t>
      </w:r>
      <w:r>
        <w:rPr>
          <w:spacing w:val="-9"/>
          <w:sz w:val="20"/>
        </w:rPr>
        <w:t xml:space="preserve"> </w:t>
      </w:r>
      <w:r>
        <w:rPr>
          <w:sz w:val="20"/>
        </w:rPr>
        <w:t>e</w:t>
      </w:r>
      <w:r>
        <w:rPr>
          <w:spacing w:val="-11"/>
          <w:sz w:val="20"/>
        </w:rPr>
        <w:t xml:space="preserve"> </w:t>
      </w:r>
      <w:r>
        <w:rPr>
          <w:sz w:val="20"/>
        </w:rPr>
        <w:t>le</w:t>
      </w:r>
      <w:r>
        <w:rPr>
          <w:spacing w:val="-11"/>
          <w:sz w:val="20"/>
        </w:rPr>
        <w:t xml:space="preserve"> </w:t>
      </w:r>
      <w:r>
        <w:rPr>
          <w:sz w:val="20"/>
        </w:rPr>
        <w:t>attività</w:t>
      </w:r>
      <w:r>
        <w:rPr>
          <w:spacing w:val="-7"/>
          <w:sz w:val="20"/>
        </w:rPr>
        <w:t xml:space="preserve"> </w:t>
      </w:r>
      <w:r>
        <w:rPr>
          <w:sz w:val="20"/>
        </w:rPr>
        <w:t>connesse</w:t>
      </w:r>
      <w:r>
        <w:rPr>
          <w:spacing w:val="-7"/>
          <w:sz w:val="20"/>
        </w:rPr>
        <w:t xml:space="preserve"> </w:t>
      </w:r>
      <w:r>
        <w:rPr>
          <w:sz w:val="20"/>
        </w:rPr>
        <w:t>(stipula</w:t>
      </w:r>
      <w:r>
        <w:rPr>
          <w:spacing w:val="-10"/>
          <w:sz w:val="20"/>
        </w:rPr>
        <w:t xml:space="preserve"> </w:t>
      </w:r>
      <w:r>
        <w:rPr>
          <w:sz w:val="20"/>
        </w:rPr>
        <w:t>del</w:t>
      </w:r>
      <w:r>
        <w:rPr>
          <w:spacing w:val="-10"/>
          <w:sz w:val="20"/>
        </w:rPr>
        <w:t xml:space="preserve"> </w:t>
      </w:r>
      <w:r>
        <w:rPr>
          <w:sz w:val="20"/>
        </w:rPr>
        <w:t>contratto,</w:t>
      </w:r>
      <w:r>
        <w:rPr>
          <w:spacing w:val="-8"/>
          <w:sz w:val="20"/>
        </w:rPr>
        <w:t xml:space="preserve"> </w:t>
      </w:r>
      <w:r>
        <w:rPr>
          <w:sz w:val="20"/>
        </w:rPr>
        <w:t>monitoraggio</w:t>
      </w:r>
      <w:r>
        <w:rPr>
          <w:spacing w:val="-9"/>
          <w:sz w:val="20"/>
        </w:rPr>
        <w:t xml:space="preserve"> </w:t>
      </w:r>
      <w:r>
        <w:rPr>
          <w:sz w:val="20"/>
        </w:rPr>
        <w:t>dei</w:t>
      </w:r>
      <w:r>
        <w:rPr>
          <w:spacing w:val="-7"/>
          <w:sz w:val="20"/>
        </w:rPr>
        <w:t xml:space="preserve"> </w:t>
      </w:r>
      <w:r>
        <w:rPr>
          <w:sz w:val="20"/>
        </w:rPr>
        <w:t>tempi</w:t>
      </w:r>
      <w:r>
        <w:rPr>
          <w:spacing w:val="-10"/>
          <w:sz w:val="20"/>
        </w:rPr>
        <w:t xml:space="preserve"> </w:t>
      </w:r>
      <w:r>
        <w:rPr>
          <w:sz w:val="20"/>
        </w:rPr>
        <w:t>del procedimento in affidamento, esecuzione del contratto);</w:t>
      </w:r>
    </w:p>
    <w:p w14:paraId="1B57CE57" w14:textId="425D2590" w:rsidR="00417BDA" w:rsidRPr="0065300C" w:rsidRDefault="00BC0BF8" w:rsidP="0065300C">
      <w:pPr>
        <w:pStyle w:val="Paragrafoelenco"/>
        <w:numPr>
          <w:ilvl w:val="0"/>
          <w:numId w:val="2"/>
        </w:numPr>
        <w:tabs>
          <w:tab w:val="left" w:pos="300"/>
        </w:tabs>
        <w:spacing w:line="276" w:lineRule="auto"/>
        <w:ind w:left="300" w:hanging="160"/>
        <w:rPr>
          <w:sz w:val="20"/>
        </w:rPr>
      </w:pPr>
      <w:r>
        <w:rPr>
          <w:sz w:val="20"/>
        </w:rPr>
        <w:t>gestire</w:t>
      </w:r>
      <w:r>
        <w:rPr>
          <w:spacing w:val="-11"/>
          <w:sz w:val="20"/>
        </w:rPr>
        <w:t xml:space="preserve"> </w:t>
      </w:r>
      <w:r>
        <w:rPr>
          <w:sz w:val="20"/>
        </w:rPr>
        <w:t>l'eventuale</w:t>
      </w:r>
      <w:r>
        <w:rPr>
          <w:spacing w:val="-9"/>
          <w:sz w:val="20"/>
        </w:rPr>
        <w:t xml:space="preserve"> </w:t>
      </w:r>
      <w:r>
        <w:rPr>
          <w:sz w:val="20"/>
        </w:rPr>
        <w:t>fase</w:t>
      </w:r>
      <w:r>
        <w:rPr>
          <w:spacing w:val="-10"/>
          <w:sz w:val="20"/>
        </w:rPr>
        <w:t xml:space="preserve"> </w:t>
      </w:r>
      <w:r>
        <w:rPr>
          <w:spacing w:val="-2"/>
          <w:sz w:val="20"/>
        </w:rPr>
        <w:t>contenziosa.</w:t>
      </w:r>
    </w:p>
    <w:p w14:paraId="0BA6C080" w14:textId="77777777" w:rsidR="0065300C" w:rsidRPr="0065300C" w:rsidRDefault="0065300C" w:rsidP="0065300C">
      <w:pPr>
        <w:pStyle w:val="Paragrafoelenco"/>
        <w:tabs>
          <w:tab w:val="left" w:pos="300"/>
        </w:tabs>
        <w:spacing w:line="276" w:lineRule="auto"/>
        <w:ind w:left="300"/>
        <w:rPr>
          <w:sz w:val="20"/>
        </w:rPr>
      </w:pPr>
    </w:p>
    <w:p w14:paraId="1293945C" w14:textId="77777777" w:rsidR="00417BDA" w:rsidRDefault="00BC0BF8">
      <w:pPr>
        <w:pStyle w:val="Corpotesto"/>
        <w:spacing w:before="1" w:line="276" w:lineRule="auto"/>
        <w:ind w:right="138"/>
      </w:pPr>
      <w:r>
        <w:rPr>
          <w:b/>
          <w:u w:val="single"/>
        </w:rPr>
        <w:t>Natura dei dati Personali, dati personali relativi a condanne penali e reati. Quali sono</w:t>
      </w:r>
      <w:r>
        <w:rPr>
          <w:b/>
        </w:rPr>
        <w:t xml:space="preserve"> </w:t>
      </w:r>
      <w:r>
        <w:rPr>
          <w:b/>
          <w:u w:val="single"/>
        </w:rPr>
        <w:t>i dati personali strettamente necessari per perseguire la finalità descritta:</w:t>
      </w:r>
      <w:r>
        <w:rPr>
          <w:b/>
        </w:rPr>
        <w:t xml:space="preserve"> </w:t>
      </w:r>
      <w:r>
        <w:t>tutti i dati possono essere comunicati volontariamente dagli interessati, ovvero, per motivazioni strettamente ed esclusivamente connesse all’adempimento delle normative che disciplinano le attività delle Amministrazioni interessate, possono essere raccolti da fonti pubbliche che forniscono tali informazioni per compito istituzionale. Il trattamento sarà effettuato sia con strumenti manuali e/o informatici e/o telematici, con logiche di organizzazione ed elaborazione strettamente correlate alle finalità stesse e comunque in modo da garantire la sicurezza, l’integrità</w:t>
      </w:r>
      <w:r>
        <w:rPr>
          <w:spacing w:val="-13"/>
        </w:rPr>
        <w:t xml:space="preserve"> </w:t>
      </w:r>
      <w:r>
        <w:t>e</w:t>
      </w:r>
      <w:r>
        <w:rPr>
          <w:spacing w:val="-13"/>
        </w:rPr>
        <w:t xml:space="preserve"> </w:t>
      </w:r>
      <w:r>
        <w:t>la</w:t>
      </w:r>
      <w:r>
        <w:rPr>
          <w:spacing w:val="-13"/>
        </w:rPr>
        <w:t xml:space="preserve"> </w:t>
      </w:r>
      <w:r>
        <w:t>riservatezza</w:t>
      </w:r>
      <w:r>
        <w:rPr>
          <w:spacing w:val="-13"/>
        </w:rPr>
        <w:t xml:space="preserve"> </w:t>
      </w:r>
      <w:r>
        <w:t>dei</w:t>
      </w:r>
      <w:r>
        <w:rPr>
          <w:spacing w:val="-14"/>
        </w:rPr>
        <w:t xml:space="preserve"> </w:t>
      </w:r>
      <w:r>
        <w:t>dati</w:t>
      </w:r>
      <w:r>
        <w:rPr>
          <w:spacing w:val="-14"/>
        </w:rPr>
        <w:t xml:space="preserve"> </w:t>
      </w:r>
      <w:r>
        <w:t>stessi</w:t>
      </w:r>
      <w:r>
        <w:rPr>
          <w:spacing w:val="-11"/>
        </w:rPr>
        <w:t xml:space="preserve"> </w:t>
      </w:r>
      <w:r>
        <w:t>nel</w:t>
      </w:r>
      <w:r>
        <w:rPr>
          <w:spacing w:val="-11"/>
        </w:rPr>
        <w:t xml:space="preserve"> </w:t>
      </w:r>
      <w:r>
        <w:t>rispetto</w:t>
      </w:r>
      <w:r>
        <w:rPr>
          <w:spacing w:val="-14"/>
        </w:rPr>
        <w:t xml:space="preserve"> </w:t>
      </w:r>
      <w:r>
        <w:t>delle</w:t>
      </w:r>
      <w:r>
        <w:rPr>
          <w:spacing w:val="-14"/>
        </w:rPr>
        <w:t xml:space="preserve"> </w:t>
      </w:r>
      <w:r>
        <w:t>misure</w:t>
      </w:r>
      <w:r>
        <w:rPr>
          <w:spacing w:val="-13"/>
        </w:rPr>
        <w:t xml:space="preserve"> </w:t>
      </w:r>
      <w:r>
        <w:t>organizzative,</w:t>
      </w:r>
      <w:r>
        <w:rPr>
          <w:spacing w:val="-14"/>
        </w:rPr>
        <w:t xml:space="preserve"> </w:t>
      </w:r>
      <w:r>
        <w:t>fisiche</w:t>
      </w:r>
      <w:r>
        <w:rPr>
          <w:spacing w:val="-13"/>
        </w:rPr>
        <w:t xml:space="preserve"> </w:t>
      </w:r>
      <w:r>
        <w:t>e</w:t>
      </w:r>
      <w:r>
        <w:rPr>
          <w:spacing w:val="-13"/>
        </w:rPr>
        <w:t xml:space="preserve"> </w:t>
      </w:r>
      <w:r>
        <w:t>logiche previste dalle vigenti disposizioni.</w:t>
      </w:r>
    </w:p>
    <w:p w14:paraId="42AF3C1A" w14:textId="6A2A330A" w:rsidR="00417BDA" w:rsidRDefault="00BC0BF8">
      <w:pPr>
        <w:pStyle w:val="Corpotesto"/>
        <w:spacing w:before="1" w:line="276" w:lineRule="auto"/>
        <w:ind w:right="137"/>
      </w:pPr>
      <w:r>
        <w:t>I dati detenuti dalle Amministrazioni interessate potranno essere conosciuti: da personale interno limitatamente alle informazioni necessarie per lo svolgimento delle mansioni lavorative di</w:t>
      </w:r>
      <w:r>
        <w:rPr>
          <w:spacing w:val="-10"/>
        </w:rPr>
        <w:t xml:space="preserve"> </w:t>
      </w:r>
      <w:r>
        <w:t>ciascuno,</w:t>
      </w:r>
      <w:r>
        <w:rPr>
          <w:spacing w:val="-9"/>
        </w:rPr>
        <w:t xml:space="preserve"> </w:t>
      </w:r>
      <w:r>
        <w:t>da</w:t>
      </w:r>
      <w:r>
        <w:rPr>
          <w:spacing w:val="-8"/>
        </w:rPr>
        <w:t xml:space="preserve"> </w:t>
      </w:r>
      <w:r>
        <w:t>soggetti</w:t>
      </w:r>
      <w:r>
        <w:rPr>
          <w:spacing w:val="-8"/>
        </w:rPr>
        <w:t xml:space="preserve"> </w:t>
      </w:r>
      <w:r>
        <w:t>pubblici</w:t>
      </w:r>
      <w:r>
        <w:rPr>
          <w:spacing w:val="-11"/>
        </w:rPr>
        <w:t xml:space="preserve"> </w:t>
      </w:r>
      <w:r>
        <w:t>a</w:t>
      </w:r>
      <w:r>
        <w:rPr>
          <w:spacing w:val="-10"/>
        </w:rPr>
        <w:t xml:space="preserve"> </w:t>
      </w:r>
      <w:r>
        <w:t>cui</w:t>
      </w:r>
      <w:r>
        <w:rPr>
          <w:spacing w:val="-10"/>
        </w:rPr>
        <w:t xml:space="preserve"> </w:t>
      </w:r>
      <w:r>
        <w:t>la</w:t>
      </w:r>
      <w:r>
        <w:rPr>
          <w:spacing w:val="-10"/>
        </w:rPr>
        <w:t xml:space="preserve"> </w:t>
      </w:r>
      <w:r>
        <w:t>comunicazione</w:t>
      </w:r>
      <w:r>
        <w:rPr>
          <w:spacing w:val="-12"/>
        </w:rPr>
        <w:t xml:space="preserve"> </w:t>
      </w:r>
      <w:r>
        <w:t>avviene</w:t>
      </w:r>
      <w:r>
        <w:rPr>
          <w:spacing w:val="-12"/>
        </w:rPr>
        <w:t xml:space="preserve"> </w:t>
      </w:r>
      <w:r>
        <w:t>in</w:t>
      </w:r>
      <w:r>
        <w:rPr>
          <w:spacing w:val="-7"/>
        </w:rPr>
        <w:t xml:space="preserve"> </w:t>
      </w:r>
      <w:r>
        <w:t>forza</w:t>
      </w:r>
      <w:r>
        <w:rPr>
          <w:spacing w:val="-8"/>
        </w:rPr>
        <w:t xml:space="preserve"> </w:t>
      </w:r>
      <w:r>
        <w:t>di</w:t>
      </w:r>
      <w:r>
        <w:rPr>
          <w:spacing w:val="-10"/>
        </w:rPr>
        <w:t xml:space="preserve"> </w:t>
      </w:r>
      <w:r>
        <w:t>obblighi</w:t>
      </w:r>
      <w:r>
        <w:rPr>
          <w:spacing w:val="-10"/>
        </w:rPr>
        <w:t xml:space="preserve"> </w:t>
      </w:r>
      <w:r>
        <w:t>normativi,</w:t>
      </w:r>
      <w:r>
        <w:rPr>
          <w:spacing w:val="-9"/>
        </w:rPr>
        <w:t xml:space="preserve"> </w:t>
      </w:r>
      <w:r>
        <w:t>da soggetti terzi (persone fisiche o giuridiche) che svolgono servizi di verifica della conformità normativa posta in essere dal Co</w:t>
      </w:r>
      <w:r w:rsidR="0065300C">
        <w:t xml:space="preserve">nsorzio ATS BR 4, </w:t>
      </w:r>
      <w:r>
        <w:t>la</w:t>
      </w:r>
      <w:r>
        <w:rPr>
          <w:spacing w:val="40"/>
        </w:rPr>
        <w:t xml:space="preserve"> </w:t>
      </w:r>
      <w:r>
        <w:t>Regione Puglia - se trattasi di gara finanziata, INNOVA PUGLIA S.p.A. (per le procedure</w:t>
      </w:r>
      <w:r>
        <w:rPr>
          <w:spacing w:val="-8"/>
        </w:rPr>
        <w:t xml:space="preserve"> </w:t>
      </w:r>
      <w:r>
        <w:t>gestite</w:t>
      </w:r>
      <w:r>
        <w:rPr>
          <w:spacing w:val="-5"/>
        </w:rPr>
        <w:t xml:space="preserve"> </w:t>
      </w:r>
      <w:r>
        <w:t>su</w:t>
      </w:r>
      <w:r>
        <w:rPr>
          <w:spacing w:val="-6"/>
        </w:rPr>
        <w:t xml:space="preserve"> </w:t>
      </w:r>
      <w:r>
        <w:t>piattaforma</w:t>
      </w:r>
      <w:r>
        <w:rPr>
          <w:spacing w:val="-3"/>
        </w:rPr>
        <w:t xml:space="preserve"> </w:t>
      </w:r>
      <w:r>
        <w:t>EMPULIA),</w:t>
      </w:r>
      <w:r>
        <w:rPr>
          <w:spacing w:val="-7"/>
        </w:rPr>
        <w:t xml:space="preserve"> </w:t>
      </w:r>
      <w:r>
        <w:t>CONSIP</w:t>
      </w:r>
      <w:r>
        <w:rPr>
          <w:spacing w:val="-6"/>
        </w:rPr>
        <w:t xml:space="preserve"> </w:t>
      </w:r>
      <w:r>
        <w:t>S.p.A.</w:t>
      </w:r>
      <w:r>
        <w:rPr>
          <w:spacing w:val="-7"/>
        </w:rPr>
        <w:t xml:space="preserve"> </w:t>
      </w:r>
      <w:r>
        <w:t>(per</w:t>
      </w:r>
      <w:r>
        <w:rPr>
          <w:spacing w:val="-8"/>
        </w:rPr>
        <w:t xml:space="preserve"> </w:t>
      </w:r>
      <w:r>
        <w:t>le</w:t>
      </w:r>
      <w:r>
        <w:rPr>
          <w:spacing w:val="-8"/>
        </w:rPr>
        <w:t xml:space="preserve"> </w:t>
      </w:r>
      <w:r>
        <w:t>procedure</w:t>
      </w:r>
      <w:r>
        <w:rPr>
          <w:spacing w:val="-8"/>
        </w:rPr>
        <w:t xml:space="preserve"> </w:t>
      </w:r>
      <w:r>
        <w:t>gestite</w:t>
      </w:r>
      <w:r>
        <w:rPr>
          <w:spacing w:val="-8"/>
        </w:rPr>
        <w:t xml:space="preserve"> </w:t>
      </w:r>
      <w:r>
        <w:t>sul</w:t>
      </w:r>
      <w:r>
        <w:rPr>
          <w:spacing w:val="-6"/>
        </w:rPr>
        <w:t xml:space="preserve"> </w:t>
      </w:r>
      <w:r>
        <w:t>MEPA), Ispettorato</w:t>
      </w:r>
      <w:r>
        <w:rPr>
          <w:spacing w:val="-12"/>
        </w:rPr>
        <w:t xml:space="preserve"> </w:t>
      </w:r>
      <w:r>
        <w:t>del</w:t>
      </w:r>
      <w:r>
        <w:rPr>
          <w:spacing w:val="-11"/>
        </w:rPr>
        <w:t xml:space="preserve"> </w:t>
      </w:r>
      <w:r>
        <w:t>lavoro,</w:t>
      </w:r>
      <w:r>
        <w:rPr>
          <w:spacing w:val="-10"/>
        </w:rPr>
        <w:t xml:space="preserve"> </w:t>
      </w:r>
      <w:r>
        <w:t>Autorità</w:t>
      </w:r>
      <w:r>
        <w:rPr>
          <w:spacing w:val="-9"/>
        </w:rPr>
        <w:t xml:space="preserve"> </w:t>
      </w:r>
      <w:r>
        <w:t>Giudiziaria</w:t>
      </w:r>
      <w:r>
        <w:rPr>
          <w:spacing w:val="-11"/>
        </w:rPr>
        <w:t xml:space="preserve"> </w:t>
      </w:r>
      <w:r>
        <w:t>ecc.),</w:t>
      </w:r>
      <w:r>
        <w:rPr>
          <w:spacing w:val="-9"/>
        </w:rPr>
        <w:t xml:space="preserve"> </w:t>
      </w:r>
      <w:r>
        <w:t>da</w:t>
      </w:r>
      <w:r>
        <w:rPr>
          <w:spacing w:val="-11"/>
        </w:rPr>
        <w:t xml:space="preserve"> </w:t>
      </w:r>
      <w:r>
        <w:t>soggetti</w:t>
      </w:r>
      <w:r>
        <w:rPr>
          <w:spacing w:val="-11"/>
        </w:rPr>
        <w:t xml:space="preserve"> </w:t>
      </w:r>
      <w:r>
        <w:t>a</w:t>
      </w:r>
      <w:r>
        <w:rPr>
          <w:spacing w:val="-9"/>
        </w:rPr>
        <w:t xml:space="preserve"> </w:t>
      </w:r>
      <w:r>
        <w:t>cui</w:t>
      </w:r>
      <w:r>
        <w:rPr>
          <w:spacing w:val="-11"/>
        </w:rPr>
        <w:t xml:space="preserve"> </w:t>
      </w:r>
      <w:r>
        <w:t>la</w:t>
      </w:r>
      <w:r>
        <w:rPr>
          <w:spacing w:val="-9"/>
        </w:rPr>
        <w:t xml:space="preserve"> </w:t>
      </w:r>
      <w:r>
        <w:t>comunicazione</w:t>
      </w:r>
      <w:r>
        <w:rPr>
          <w:spacing w:val="-10"/>
        </w:rPr>
        <w:t xml:space="preserve"> </w:t>
      </w:r>
      <w:r>
        <w:t>è</w:t>
      </w:r>
      <w:r>
        <w:rPr>
          <w:spacing w:val="-13"/>
        </w:rPr>
        <w:t xml:space="preserve"> </w:t>
      </w:r>
      <w:r>
        <w:t>necessaria per la gestione del rapporto contrattuale, a personale informatico (interno od esterno) esclusivamente per ineliminabili necessità tecniche ed in modo limitato a quanto strettamente necessario. In alcun caso le Amministrazioni Titolare/Contitolare comunicano dati a terzi se ciò non</w:t>
      </w:r>
      <w:r>
        <w:rPr>
          <w:spacing w:val="-7"/>
        </w:rPr>
        <w:t xml:space="preserve"> </w:t>
      </w:r>
      <w:r>
        <w:t>è</w:t>
      </w:r>
      <w:r>
        <w:rPr>
          <w:spacing w:val="-7"/>
        </w:rPr>
        <w:t xml:space="preserve"> </w:t>
      </w:r>
      <w:r>
        <w:t>necessario</w:t>
      </w:r>
      <w:r>
        <w:rPr>
          <w:spacing w:val="-9"/>
        </w:rPr>
        <w:t xml:space="preserve"> </w:t>
      </w:r>
      <w:r>
        <w:t>per</w:t>
      </w:r>
      <w:r>
        <w:rPr>
          <w:spacing w:val="-7"/>
        </w:rPr>
        <w:t xml:space="preserve"> </w:t>
      </w:r>
      <w:r>
        <w:t>l’espresso</w:t>
      </w:r>
      <w:r>
        <w:rPr>
          <w:spacing w:val="-7"/>
        </w:rPr>
        <w:t xml:space="preserve"> </w:t>
      </w:r>
      <w:r>
        <w:t>adempimento</w:t>
      </w:r>
      <w:r>
        <w:rPr>
          <w:spacing w:val="-7"/>
        </w:rPr>
        <w:t xml:space="preserve"> </w:t>
      </w:r>
      <w:r>
        <w:t>ad</w:t>
      </w:r>
      <w:r>
        <w:rPr>
          <w:spacing w:val="-7"/>
        </w:rPr>
        <w:t xml:space="preserve"> </w:t>
      </w:r>
      <w:r>
        <w:t>obblighi</w:t>
      </w:r>
      <w:r>
        <w:rPr>
          <w:spacing w:val="-8"/>
        </w:rPr>
        <w:t xml:space="preserve"> </w:t>
      </w:r>
      <w:r>
        <w:t>normativi,</w:t>
      </w:r>
      <w:r>
        <w:rPr>
          <w:spacing w:val="-6"/>
        </w:rPr>
        <w:t xml:space="preserve"> </w:t>
      </w:r>
      <w:r>
        <w:t>per</w:t>
      </w:r>
      <w:r>
        <w:rPr>
          <w:spacing w:val="-9"/>
        </w:rPr>
        <w:t xml:space="preserve"> </w:t>
      </w:r>
      <w:r>
        <w:t>necessità</w:t>
      </w:r>
      <w:r>
        <w:rPr>
          <w:spacing w:val="-5"/>
        </w:rPr>
        <w:t xml:space="preserve"> </w:t>
      </w:r>
      <w:r>
        <w:t>contrattuali</w:t>
      </w:r>
      <w:r>
        <w:rPr>
          <w:spacing w:val="-5"/>
        </w:rPr>
        <w:t xml:space="preserve"> </w:t>
      </w:r>
      <w:r>
        <w:t>o per necessità di gestione.</w:t>
      </w:r>
    </w:p>
    <w:p w14:paraId="57A19181" w14:textId="77777777" w:rsidR="00417BDA" w:rsidRDefault="00BC0BF8">
      <w:pPr>
        <w:pStyle w:val="Corpotesto"/>
        <w:spacing w:line="278" w:lineRule="auto"/>
        <w:ind w:right="153"/>
      </w:pPr>
      <w:r>
        <w:t>Potrebbe rendersi necessaria la registrazione e/o conservazione di dati personali presenti nella documentazione inerente a:</w:t>
      </w:r>
    </w:p>
    <w:p w14:paraId="6C57D674" w14:textId="77777777" w:rsidR="00417BDA" w:rsidRDefault="00417BDA">
      <w:pPr>
        <w:pStyle w:val="Corpotesto"/>
        <w:spacing w:before="29"/>
        <w:ind w:left="0"/>
        <w:jc w:val="left"/>
      </w:pPr>
    </w:p>
    <w:p w14:paraId="00CB231F" w14:textId="77777777" w:rsidR="00417BDA" w:rsidRDefault="00BC0BF8">
      <w:pPr>
        <w:pStyle w:val="Paragrafoelenco"/>
        <w:numPr>
          <w:ilvl w:val="1"/>
          <w:numId w:val="2"/>
        </w:numPr>
        <w:tabs>
          <w:tab w:val="left" w:pos="860"/>
        </w:tabs>
        <w:spacing w:before="1"/>
        <w:ind w:left="860" w:hanging="359"/>
        <w:rPr>
          <w:sz w:val="20"/>
        </w:rPr>
      </w:pPr>
      <w:r>
        <w:rPr>
          <w:sz w:val="20"/>
        </w:rPr>
        <w:lastRenderedPageBreak/>
        <w:t>DURC</w:t>
      </w:r>
      <w:r>
        <w:rPr>
          <w:spacing w:val="-6"/>
          <w:sz w:val="20"/>
        </w:rPr>
        <w:t xml:space="preserve"> </w:t>
      </w:r>
      <w:r>
        <w:rPr>
          <w:sz w:val="20"/>
        </w:rPr>
        <w:t>(acquisendo</w:t>
      </w:r>
      <w:r>
        <w:rPr>
          <w:spacing w:val="-7"/>
          <w:sz w:val="20"/>
        </w:rPr>
        <w:t xml:space="preserve"> </w:t>
      </w:r>
      <w:r>
        <w:rPr>
          <w:sz w:val="20"/>
        </w:rPr>
        <w:t>parte</w:t>
      </w:r>
      <w:r>
        <w:rPr>
          <w:spacing w:val="-6"/>
          <w:sz w:val="20"/>
        </w:rPr>
        <w:t xml:space="preserve"> </w:t>
      </w:r>
      <w:r>
        <w:rPr>
          <w:sz w:val="20"/>
        </w:rPr>
        <w:t>dei</w:t>
      </w:r>
      <w:r>
        <w:rPr>
          <w:spacing w:val="-5"/>
          <w:sz w:val="20"/>
        </w:rPr>
        <w:t xml:space="preserve"> </w:t>
      </w:r>
      <w:r>
        <w:rPr>
          <w:sz w:val="20"/>
        </w:rPr>
        <w:t>dati</w:t>
      </w:r>
      <w:r>
        <w:rPr>
          <w:spacing w:val="-5"/>
          <w:sz w:val="20"/>
        </w:rPr>
        <w:t xml:space="preserve"> </w:t>
      </w:r>
      <w:r>
        <w:rPr>
          <w:sz w:val="20"/>
        </w:rPr>
        <w:t>da</w:t>
      </w:r>
      <w:r>
        <w:rPr>
          <w:spacing w:val="-6"/>
          <w:sz w:val="20"/>
        </w:rPr>
        <w:t xml:space="preserve"> </w:t>
      </w:r>
      <w:r>
        <w:rPr>
          <w:sz w:val="20"/>
        </w:rPr>
        <w:t>Inps,</w:t>
      </w:r>
      <w:r>
        <w:rPr>
          <w:spacing w:val="-3"/>
          <w:sz w:val="20"/>
        </w:rPr>
        <w:t xml:space="preserve"> </w:t>
      </w:r>
      <w:r>
        <w:rPr>
          <w:sz w:val="20"/>
        </w:rPr>
        <w:t>Inail,</w:t>
      </w:r>
      <w:r>
        <w:rPr>
          <w:spacing w:val="-4"/>
          <w:sz w:val="20"/>
        </w:rPr>
        <w:t xml:space="preserve"> </w:t>
      </w:r>
      <w:r>
        <w:rPr>
          <w:sz w:val="20"/>
        </w:rPr>
        <w:t>Cassa</w:t>
      </w:r>
      <w:r>
        <w:rPr>
          <w:spacing w:val="-4"/>
          <w:sz w:val="20"/>
        </w:rPr>
        <w:t xml:space="preserve"> </w:t>
      </w:r>
      <w:r>
        <w:rPr>
          <w:sz w:val="20"/>
        </w:rPr>
        <w:t>Edile</w:t>
      </w:r>
      <w:r>
        <w:rPr>
          <w:spacing w:val="-5"/>
          <w:sz w:val="20"/>
        </w:rPr>
        <w:t xml:space="preserve"> </w:t>
      </w:r>
      <w:r>
        <w:rPr>
          <w:sz w:val="20"/>
        </w:rPr>
        <w:t>e</w:t>
      </w:r>
      <w:r>
        <w:rPr>
          <w:spacing w:val="-6"/>
          <w:sz w:val="20"/>
        </w:rPr>
        <w:t xml:space="preserve"> </w:t>
      </w:r>
      <w:r>
        <w:rPr>
          <w:sz w:val="20"/>
        </w:rPr>
        <w:t>Casse</w:t>
      </w:r>
      <w:r>
        <w:rPr>
          <w:spacing w:val="-7"/>
          <w:sz w:val="20"/>
        </w:rPr>
        <w:t xml:space="preserve"> </w:t>
      </w:r>
      <w:r>
        <w:rPr>
          <w:spacing w:val="-2"/>
          <w:sz w:val="20"/>
        </w:rPr>
        <w:t>Previdenza);</w:t>
      </w:r>
    </w:p>
    <w:p w14:paraId="0C0EFCDC" w14:textId="77777777" w:rsidR="00417BDA" w:rsidRDefault="00BC0BF8">
      <w:pPr>
        <w:pStyle w:val="Paragrafoelenco"/>
        <w:numPr>
          <w:ilvl w:val="1"/>
          <w:numId w:val="2"/>
        </w:numPr>
        <w:tabs>
          <w:tab w:val="left" w:pos="860"/>
        </w:tabs>
        <w:spacing w:before="35"/>
        <w:ind w:left="860" w:hanging="359"/>
        <w:rPr>
          <w:sz w:val="20"/>
        </w:rPr>
      </w:pPr>
      <w:r>
        <w:rPr>
          <w:sz w:val="20"/>
        </w:rPr>
        <w:t>Visure</w:t>
      </w:r>
      <w:r>
        <w:rPr>
          <w:spacing w:val="-11"/>
          <w:sz w:val="20"/>
        </w:rPr>
        <w:t xml:space="preserve"> </w:t>
      </w:r>
      <w:r>
        <w:rPr>
          <w:sz w:val="20"/>
        </w:rPr>
        <w:t>camerali</w:t>
      </w:r>
      <w:r>
        <w:rPr>
          <w:spacing w:val="-10"/>
          <w:sz w:val="20"/>
        </w:rPr>
        <w:t xml:space="preserve"> </w:t>
      </w:r>
      <w:r>
        <w:rPr>
          <w:sz w:val="20"/>
        </w:rPr>
        <w:t>(acquisiti</w:t>
      </w:r>
      <w:r>
        <w:rPr>
          <w:spacing w:val="-10"/>
          <w:sz w:val="20"/>
        </w:rPr>
        <w:t xml:space="preserve"> </w:t>
      </w:r>
      <w:r>
        <w:rPr>
          <w:sz w:val="20"/>
        </w:rPr>
        <w:t>tramite</w:t>
      </w:r>
      <w:r>
        <w:rPr>
          <w:spacing w:val="-11"/>
          <w:sz w:val="20"/>
        </w:rPr>
        <w:t xml:space="preserve"> </w:t>
      </w:r>
      <w:r>
        <w:rPr>
          <w:sz w:val="20"/>
        </w:rPr>
        <w:t>il</w:t>
      </w:r>
      <w:r>
        <w:rPr>
          <w:spacing w:val="-10"/>
          <w:sz w:val="20"/>
        </w:rPr>
        <w:t xml:space="preserve"> </w:t>
      </w:r>
      <w:r>
        <w:rPr>
          <w:sz w:val="20"/>
        </w:rPr>
        <w:t>sistema</w:t>
      </w:r>
      <w:r>
        <w:rPr>
          <w:spacing w:val="-11"/>
          <w:sz w:val="20"/>
        </w:rPr>
        <w:t xml:space="preserve"> </w:t>
      </w:r>
      <w:r>
        <w:rPr>
          <w:sz w:val="20"/>
        </w:rPr>
        <w:t>Verifiche</w:t>
      </w:r>
      <w:r>
        <w:rPr>
          <w:spacing w:val="-11"/>
          <w:sz w:val="20"/>
        </w:rPr>
        <w:t xml:space="preserve"> </w:t>
      </w:r>
      <w:r>
        <w:rPr>
          <w:spacing w:val="-4"/>
          <w:sz w:val="20"/>
        </w:rPr>
        <w:t>PA);</w:t>
      </w:r>
    </w:p>
    <w:p w14:paraId="360737ED" w14:textId="77777777" w:rsidR="00417BDA" w:rsidRDefault="00BC0BF8">
      <w:pPr>
        <w:pStyle w:val="Paragrafoelenco"/>
        <w:numPr>
          <w:ilvl w:val="1"/>
          <w:numId w:val="2"/>
        </w:numPr>
        <w:tabs>
          <w:tab w:val="left" w:pos="861"/>
        </w:tabs>
        <w:spacing w:before="34" w:line="276" w:lineRule="auto"/>
        <w:ind w:right="154"/>
        <w:rPr>
          <w:sz w:val="20"/>
        </w:rPr>
      </w:pPr>
      <w:r>
        <w:rPr>
          <w:sz w:val="20"/>
        </w:rPr>
        <w:t>Certificato del Casellario Giudiziale integrale e Certificato dei carichi pendenti (riferiti ai soggetti indicati dall’art. 80, comma 3, del codice), quest'ultimo da acquisire presso la Procura della Repubblica del luogo di residenza;</w:t>
      </w:r>
    </w:p>
    <w:p w14:paraId="4DF94052" w14:textId="77777777" w:rsidR="00417BDA" w:rsidRDefault="00BC0BF8">
      <w:pPr>
        <w:pStyle w:val="Paragrafoelenco"/>
        <w:numPr>
          <w:ilvl w:val="1"/>
          <w:numId w:val="2"/>
        </w:numPr>
        <w:tabs>
          <w:tab w:val="left" w:pos="860"/>
        </w:tabs>
        <w:spacing w:line="244" w:lineRule="exact"/>
        <w:ind w:left="860" w:hanging="359"/>
        <w:rPr>
          <w:sz w:val="20"/>
        </w:rPr>
      </w:pPr>
      <w:r>
        <w:rPr>
          <w:sz w:val="20"/>
        </w:rPr>
        <w:t>Certificato</w:t>
      </w:r>
      <w:r>
        <w:rPr>
          <w:spacing w:val="-13"/>
          <w:sz w:val="20"/>
        </w:rPr>
        <w:t xml:space="preserve"> </w:t>
      </w:r>
      <w:r>
        <w:rPr>
          <w:sz w:val="20"/>
        </w:rPr>
        <w:t>dell’anagrafe</w:t>
      </w:r>
      <w:r>
        <w:rPr>
          <w:spacing w:val="-10"/>
          <w:sz w:val="20"/>
        </w:rPr>
        <w:t xml:space="preserve"> </w:t>
      </w:r>
      <w:r>
        <w:rPr>
          <w:sz w:val="20"/>
        </w:rPr>
        <w:t>delle</w:t>
      </w:r>
      <w:r>
        <w:rPr>
          <w:spacing w:val="-11"/>
          <w:sz w:val="20"/>
        </w:rPr>
        <w:t xml:space="preserve"> </w:t>
      </w:r>
      <w:r>
        <w:rPr>
          <w:sz w:val="20"/>
        </w:rPr>
        <w:t>sanzioni</w:t>
      </w:r>
      <w:r>
        <w:rPr>
          <w:spacing w:val="-11"/>
          <w:sz w:val="20"/>
        </w:rPr>
        <w:t xml:space="preserve"> </w:t>
      </w:r>
      <w:r>
        <w:rPr>
          <w:sz w:val="20"/>
        </w:rPr>
        <w:t>amministrative</w:t>
      </w:r>
      <w:r>
        <w:rPr>
          <w:spacing w:val="-12"/>
          <w:sz w:val="20"/>
        </w:rPr>
        <w:t xml:space="preserve"> </w:t>
      </w:r>
      <w:r>
        <w:rPr>
          <w:sz w:val="20"/>
        </w:rPr>
        <w:t>dipendenti</w:t>
      </w:r>
      <w:r>
        <w:rPr>
          <w:spacing w:val="-11"/>
          <w:sz w:val="20"/>
        </w:rPr>
        <w:t xml:space="preserve"> </w:t>
      </w:r>
      <w:r>
        <w:rPr>
          <w:sz w:val="20"/>
        </w:rPr>
        <w:t>da</w:t>
      </w:r>
      <w:r>
        <w:rPr>
          <w:spacing w:val="-9"/>
          <w:sz w:val="20"/>
        </w:rPr>
        <w:t xml:space="preserve"> </w:t>
      </w:r>
      <w:r>
        <w:rPr>
          <w:spacing w:val="-2"/>
          <w:sz w:val="20"/>
        </w:rPr>
        <w:t>reato;</w:t>
      </w:r>
    </w:p>
    <w:p w14:paraId="6E257B61" w14:textId="77777777" w:rsidR="00417BDA" w:rsidRDefault="00BC0BF8">
      <w:pPr>
        <w:pStyle w:val="Paragrafoelenco"/>
        <w:numPr>
          <w:ilvl w:val="1"/>
          <w:numId w:val="2"/>
        </w:numPr>
        <w:tabs>
          <w:tab w:val="left" w:pos="861"/>
        </w:tabs>
        <w:spacing w:before="34" w:line="276" w:lineRule="auto"/>
        <w:ind w:right="154"/>
        <w:jc w:val="left"/>
        <w:rPr>
          <w:sz w:val="20"/>
        </w:rPr>
      </w:pPr>
      <w:r>
        <w:rPr>
          <w:sz w:val="20"/>
        </w:rPr>
        <w:t xml:space="preserve">Accertamenti sulla situazione societaria e personale delle controparti, Casellario ANAC, Banca Dati Servizio Contratti Pubblici; </w:t>
      </w:r>
      <w:proofErr w:type="spellStart"/>
      <w:r>
        <w:rPr>
          <w:sz w:val="20"/>
        </w:rPr>
        <w:t>AVcpass</w:t>
      </w:r>
      <w:proofErr w:type="spellEnd"/>
      <w:r>
        <w:rPr>
          <w:sz w:val="20"/>
        </w:rPr>
        <w:t xml:space="preserve"> (ANAC);</w:t>
      </w:r>
    </w:p>
    <w:p w14:paraId="2EFB202A" w14:textId="77777777" w:rsidR="00417BDA" w:rsidRDefault="00BC0BF8">
      <w:pPr>
        <w:pStyle w:val="Paragrafoelenco"/>
        <w:numPr>
          <w:ilvl w:val="1"/>
          <w:numId w:val="2"/>
        </w:numPr>
        <w:tabs>
          <w:tab w:val="left" w:pos="861"/>
        </w:tabs>
        <w:spacing w:line="276" w:lineRule="auto"/>
        <w:ind w:right="150"/>
        <w:jc w:val="left"/>
        <w:rPr>
          <w:sz w:val="20"/>
        </w:rPr>
      </w:pPr>
      <w:r>
        <w:rPr>
          <w:sz w:val="20"/>
        </w:rPr>
        <w:t>Banca Dati Operatori Economici (Ministero delle Infrastrutture e dei Trasporti), quando sarà istituito;</w:t>
      </w:r>
    </w:p>
    <w:p w14:paraId="730DC2B2" w14:textId="77777777" w:rsidR="00417BDA" w:rsidRDefault="00BC0BF8">
      <w:pPr>
        <w:pStyle w:val="Paragrafoelenco"/>
        <w:numPr>
          <w:ilvl w:val="1"/>
          <w:numId w:val="2"/>
        </w:numPr>
        <w:tabs>
          <w:tab w:val="left" w:pos="861"/>
          <w:tab w:val="left" w:pos="2539"/>
          <w:tab w:val="left" w:pos="3009"/>
          <w:tab w:val="left" w:pos="4409"/>
          <w:tab w:val="left" w:pos="5594"/>
          <w:tab w:val="left" w:pos="7312"/>
          <w:tab w:val="left" w:pos="8017"/>
          <w:tab w:val="left" w:pos="8840"/>
          <w:tab w:val="left" w:pos="9448"/>
        </w:tabs>
        <w:spacing w:line="276" w:lineRule="auto"/>
        <w:ind w:right="151"/>
        <w:jc w:val="left"/>
        <w:rPr>
          <w:sz w:val="20"/>
        </w:rPr>
      </w:pPr>
      <w:r>
        <w:rPr>
          <w:spacing w:val="-2"/>
          <w:sz w:val="20"/>
        </w:rPr>
        <w:t>Comunicazioni</w:t>
      </w:r>
      <w:r>
        <w:rPr>
          <w:sz w:val="20"/>
        </w:rPr>
        <w:tab/>
      </w:r>
      <w:r>
        <w:rPr>
          <w:spacing w:val="-6"/>
          <w:sz w:val="20"/>
        </w:rPr>
        <w:t>ed</w:t>
      </w:r>
      <w:r>
        <w:rPr>
          <w:sz w:val="20"/>
        </w:rPr>
        <w:tab/>
      </w:r>
      <w:r>
        <w:rPr>
          <w:spacing w:val="-2"/>
          <w:sz w:val="20"/>
        </w:rPr>
        <w:t>Informative</w:t>
      </w:r>
      <w:r>
        <w:rPr>
          <w:sz w:val="20"/>
        </w:rPr>
        <w:tab/>
      </w:r>
      <w:r>
        <w:rPr>
          <w:spacing w:val="-2"/>
          <w:sz w:val="20"/>
        </w:rPr>
        <w:t>Antimafia</w:t>
      </w:r>
      <w:r>
        <w:rPr>
          <w:sz w:val="20"/>
        </w:rPr>
        <w:tab/>
      </w:r>
      <w:r>
        <w:rPr>
          <w:spacing w:val="-2"/>
          <w:sz w:val="20"/>
        </w:rPr>
        <w:t>(Consultazione</w:t>
      </w:r>
      <w:r>
        <w:rPr>
          <w:sz w:val="20"/>
        </w:rPr>
        <w:tab/>
      </w:r>
      <w:r>
        <w:rPr>
          <w:spacing w:val="-2"/>
          <w:sz w:val="20"/>
        </w:rPr>
        <w:t>della</w:t>
      </w:r>
      <w:r>
        <w:rPr>
          <w:sz w:val="20"/>
        </w:rPr>
        <w:tab/>
      </w:r>
      <w:r>
        <w:rPr>
          <w:spacing w:val="-2"/>
          <w:sz w:val="20"/>
        </w:rPr>
        <w:t>banca</w:t>
      </w:r>
      <w:r>
        <w:rPr>
          <w:sz w:val="20"/>
        </w:rPr>
        <w:tab/>
      </w:r>
      <w:r>
        <w:rPr>
          <w:spacing w:val="-4"/>
          <w:sz w:val="20"/>
        </w:rPr>
        <w:t>dati</w:t>
      </w:r>
      <w:r>
        <w:rPr>
          <w:sz w:val="20"/>
        </w:rPr>
        <w:tab/>
      </w:r>
      <w:r>
        <w:rPr>
          <w:spacing w:val="-4"/>
          <w:sz w:val="20"/>
        </w:rPr>
        <w:t xml:space="preserve">su: </w:t>
      </w:r>
      <w:r>
        <w:rPr>
          <w:spacing w:val="-2"/>
          <w:sz w:val="20"/>
        </w:rPr>
        <w:t>https://bdna.interno.it);</w:t>
      </w:r>
    </w:p>
    <w:p w14:paraId="71F325E4" w14:textId="77777777" w:rsidR="00417BDA" w:rsidRDefault="00BC0BF8">
      <w:pPr>
        <w:pStyle w:val="Paragrafoelenco"/>
        <w:numPr>
          <w:ilvl w:val="1"/>
          <w:numId w:val="2"/>
        </w:numPr>
        <w:tabs>
          <w:tab w:val="left" w:pos="861"/>
        </w:tabs>
        <w:spacing w:line="243" w:lineRule="exact"/>
        <w:jc w:val="left"/>
        <w:rPr>
          <w:sz w:val="20"/>
        </w:rPr>
      </w:pPr>
      <w:r>
        <w:rPr>
          <w:sz w:val="20"/>
        </w:rPr>
        <w:t>Verifica</w:t>
      </w:r>
      <w:r>
        <w:rPr>
          <w:spacing w:val="-11"/>
          <w:sz w:val="20"/>
        </w:rPr>
        <w:t xml:space="preserve"> </w:t>
      </w:r>
      <w:r>
        <w:rPr>
          <w:sz w:val="20"/>
        </w:rPr>
        <w:t>regolarità</w:t>
      </w:r>
      <w:r>
        <w:rPr>
          <w:spacing w:val="-11"/>
          <w:sz w:val="20"/>
        </w:rPr>
        <w:t xml:space="preserve"> </w:t>
      </w:r>
      <w:r>
        <w:rPr>
          <w:sz w:val="20"/>
        </w:rPr>
        <w:t>fiscale</w:t>
      </w:r>
      <w:r>
        <w:rPr>
          <w:spacing w:val="-12"/>
          <w:sz w:val="20"/>
        </w:rPr>
        <w:t xml:space="preserve"> </w:t>
      </w:r>
      <w:r>
        <w:rPr>
          <w:sz w:val="20"/>
        </w:rPr>
        <w:t>(Agenzia</w:t>
      </w:r>
      <w:r>
        <w:rPr>
          <w:spacing w:val="-10"/>
          <w:sz w:val="20"/>
        </w:rPr>
        <w:t xml:space="preserve"> </w:t>
      </w:r>
      <w:r>
        <w:rPr>
          <w:sz w:val="20"/>
        </w:rPr>
        <w:t>delle</w:t>
      </w:r>
      <w:r>
        <w:rPr>
          <w:spacing w:val="-10"/>
          <w:sz w:val="20"/>
        </w:rPr>
        <w:t xml:space="preserve"> </w:t>
      </w:r>
      <w:r>
        <w:rPr>
          <w:spacing w:val="-2"/>
          <w:sz w:val="20"/>
        </w:rPr>
        <w:t>Entrate);</w:t>
      </w:r>
    </w:p>
    <w:p w14:paraId="18018627" w14:textId="77777777" w:rsidR="00417BDA" w:rsidRDefault="00BC0BF8">
      <w:pPr>
        <w:pStyle w:val="Paragrafoelenco"/>
        <w:numPr>
          <w:ilvl w:val="1"/>
          <w:numId w:val="2"/>
        </w:numPr>
        <w:tabs>
          <w:tab w:val="left" w:pos="861"/>
        </w:tabs>
        <w:spacing w:before="31"/>
        <w:jc w:val="left"/>
        <w:rPr>
          <w:sz w:val="20"/>
        </w:rPr>
      </w:pPr>
      <w:r>
        <w:rPr>
          <w:sz w:val="20"/>
        </w:rPr>
        <w:t>Impiego</w:t>
      </w:r>
      <w:r>
        <w:rPr>
          <w:spacing w:val="-11"/>
          <w:sz w:val="20"/>
        </w:rPr>
        <w:t xml:space="preserve"> </w:t>
      </w:r>
      <w:r>
        <w:rPr>
          <w:sz w:val="20"/>
        </w:rPr>
        <w:t>di</w:t>
      </w:r>
      <w:r>
        <w:rPr>
          <w:spacing w:val="-9"/>
          <w:sz w:val="20"/>
        </w:rPr>
        <w:t xml:space="preserve"> </w:t>
      </w:r>
      <w:r>
        <w:rPr>
          <w:sz w:val="20"/>
        </w:rPr>
        <w:t>lavoratori</w:t>
      </w:r>
      <w:r>
        <w:rPr>
          <w:spacing w:val="-9"/>
          <w:sz w:val="20"/>
        </w:rPr>
        <w:t xml:space="preserve"> </w:t>
      </w:r>
      <w:r>
        <w:rPr>
          <w:sz w:val="20"/>
        </w:rPr>
        <w:t>disabili</w:t>
      </w:r>
      <w:r>
        <w:rPr>
          <w:spacing w:val="-6"/>
          <w:sz w:val="20"/>
        </w:rPr>
        <w:t xml:space="preserve"> </w:t>
      </w:r>
      <w:r>
        <w:rPr>
          <w:spacing w:val="-2"/>
          <w:sz w:val="20"/>
        </w:rPr>
        <w:t>(Provincia);</w:t>
      </w:r>
    </w:p>
    <w:p w14:paraId="0D84566B" w14:textId="77777777" w:rsidR="00417BDA" w:rsidRDefault="00BC0BF8">
      <w:pPr>
        <w:pStyle w:val="Paragrafoelenco"/>
        <w:numPr>
          <w:ilvl w:val="1"/>
          <w:numId w:val="2"/>
        </w:numPr>
        <w:tabs>
          <w:tab w:val="left" w:pos="861"/>
        </w:tabs>
        <w:spacing w:before="34"/>
        <w:jc w:val="left"/>
        <w:rPr>
          <w:sz w:val="20"/>
        </w:rPr>
      </w:pPr>
      <w:r>
        <w:rPr>
          <w:sz w:val="20"/>
        </w:rPr>
        <w:t>Iscrizione</w:t>
      </w:r>
      <w:r>
        <w:rPr>
          <w:spacing w:val="-9"/>
          <w:sz w:val="20"/>
        </w:rPr>
        <w:t xml:space="preserve"> </w:t>
      </w:r>
      <w:r>
        <w:rPr>
          <w:sz w:val="20"/>
        </w:rPr>
        <w:t>al</w:t>
      </w:r>
      <w:r>
        <w:rPr>
          <w:spacing w:val="-5"/>
          <w:sz w:val="20"/>
        </w:rPr>
        <w:t xml:space="preserve"> </w:t>
      </w:r>
      <w:r>
        <w:rPr>
          <w:spacing w:val="-2"/>
          <w:sz w:val="20"/>
        </w:rPr>
        <w:t>M.E.P.A./EMPULIA;</w:t>
      </w:r>
    </w:p>
    <w:p w14:paraId="35EE7671" w14:textId="77777777" w:rsidR="00417BDA" w:rsidRDefault="00BC0BF8">
      <w:pPr>
        <w:pStyle w:val="Corpotesto"/>
        <w:spacing w:before="70" w:line="276" w:lineRule="auto"/>
        <w:ind w:right="154"/>
      </w:pPr>
      <w:r>
        <w:t>Le verifiche di cui innanzi sono necessarie anche per i casi di avvalimento e/o subappalto e/o RTI (mandataria e mandanti) e/o reti di imprese.</w:t>
      </w:r>
    </w:p>
    <w:p w14:paraId="184291B0" w14:textId="77777777" w:rsidR="00417BDA" w:rsidRDefault="00417BDA">
      <w:pPr>
        <w:pStyle w:val="Corpotesto"/>
        <w:spacing w:before="36"/>
        <w:ind w:left="0"/>
        <w:jc w:val="left"/>
      </w:pPr>
    </w:p>
    <w:p w14:paraId="4CDBCF19" w14:textId="77777777" w:rsidR="00417BDA" w:rsidRDefault="00BC0BF8">
      <w:pPr>
        <w:pStyle w:val="Titolo1"/>
        <w:jc w:val="both"/>
        <w:rPr>
          <w:u w:val="none"/>
        </w:rPr>
      </w:pPr>
      <w:r>
        <w:t>Modalità</w:t>
      </w:r>
      <w:r>
        <w:rPr>
          <w:spacing w:val="-8"/>
        </w:rPr>
        <w:t xml:space="preserve"> </w:t>
      </w:r>
      <w:r>
        <w:t>per</w:t>
      </w:r>
      <w:r>
        <w:rPr>
          <w:spacing w:val="-8"/>
        </w:rPr>
        <w:t xml:space="preserve"> </w:t>
      </w:r>
      <w:r>
        <w:t>fornire</w:t>
      </w:r>
      <w:r>
        <w:rPr>
          <w:spacing w:val="-7"/>
        </w:rPr>
        <w:t xml:space="preserve"> </w:t>
      </w:r>
      <w:r>
        <w:rPr>
          <w:spacing w:val="-2"/>
        </w:rPr>
        <w:t>l’informativa:</w:t>
      </w:r>
    </w:p>
    <w:p w14:paraId="27A4DAD5" w14:textId="77777777" w:rsidR="00417BDA" w:rsidRDefault="00BC0BF8">
      <w:pPr>
        <w:pStyle w:val="Corpotesto"/>
        <w:spacing w:before="35"/>
      </w:pPr>
      <w:r>
        <w:t>La</w:t>
      </w:r>
      <w:r>
        <w:rPr>
          <w:spacing w:val="-8"/>
        </w:rPr>
        <w:t xml:space="preserve"> </w:t>
      </w:r>
      <w:r>
        <w:t>presente</w:t>
      </w:r>
      <w:r>
        <w:rPr>
          <w:spacing w:val="-9"/>
        </w:rPr>
        <w:t xml:space="preserve"> </w:t>
      </w:r>
      <w:r>
        <w:t>informativa</w:t>
      </w:r>
      <w:r>
        <w:rPr>
          <w:spacing w:val="-5"/>
        </w:rPr>
        <w:t xml:space="preserve"> </w:t>
      </w:r>
      <w:r>
        <w:t>viene</w:t>
      </w:r>
      <w:r>
        <w:rPr>
          <w:spacing w:val="-9"/>
        </w:rPr>
        <w:t xml:space="preserve"> </w:t>
      </w:r>
      <w:r>
        <w:t>resa</w:t>
      </w:r>
      <w:r>
        <w:rPr>
          <w:spacing w:val="-8"/>
        </w:rPr>
        <w:t xml:space="preserve"> </w:t>
      </w:r>
      <w:r>
        <w:t>a</w:t>
      </w:r>
      <w:r>
        <w:rPr>
          <w:spacing w:val="-6"/>
        </w:rPr>
        <w:t xml:space="preserve"> </w:t>
      </w:r>
      <w:r>
        <w:t>corredo</w:t>
      </w:r>
      <w:r>
        <w:rPr>
          <w:spacing w:val="-6"/>
        </w:rPr>
        <w:t xml:space="preserve"> </w:t>
      </w:r>
      <w:r>
        <w:t>della</w:t>
      </w:r>
      <w:r>
        <w:rPr>
          <w:spacing w:val="-8"/>
        </w:rPr>
        <w:t xml:space="preserve"> </w:t>
      </w:r>
      <w:r>
        <w:t>documentazione</w:t>
      </w:r>
      <w:r>
        <w:rPr>
          <w:spacing w:val="-9"/>
        </w:rPr>
        <w:t xml:space="preserve"> </w:t>
      </w:r>
      <w:r>
        <w:t>di</w:t>
      </w:r>
      <w:r>
        <w:rPr>
          <w:spacing w:val="-7"/>
        </w:rPr>
        <w:t xml:space="preserve"> </w:t>
      </w:r>
      <w:r>
        <w:t>gara</w:t>
      </w:r>
      <w:r>
        <w:rPr>
          <w:spacing w:val="-8"/>
        </w:rPr>
        <w:t xml:space="preserve"> </w:t>
      </w:r>
      <w:r>
        <w:rPr>
          <w:spacing w:val="-2"/>
        </w:rPr>
        <w:t>predisposta.</w:t>
      </w:r>
    </w:p>
    <w:p w14:paraId="7A6BF4AB" w14:textId="77777777" w:rsidR="00417BDA" w:rsidRDefault="00BC0BF8">
      <w:pPr>
        <w:pStyle w:val="Corpotesto"/>
        <w:spacing w:before="38" w:line="276" w:lineRule="auto"/>
        <w:ind w:right="142"/>
      </w:pPr>
      <w:r>
        <w:t>Al</w:t>
      </w:r>
      <w:r>
        <w:rPr>
          <w:spacing w:val="-13"/>
        </w:rPr>
        <w:t xml:space="preserve"> </w:t>
      </w:r>
      <w:r>
        <w:t>momento</w:t>
      </w:r>
      <w:r>
        <w:rPr>
          <w:spacing w:val="-15"/>
        </w:rPr>
        <w:t xml:space="preserve"> </w:t>
      </w:r>
      <w:r>
        <w:t>della</w:t>
      </w:r>
      <w:r>
        <w:rPr>
          <w:spacing w:val="-13"/>
        </w:rPr>
        <w:t xml:space="preserve"> </w:t>
      </w:r>
      <w:r>
        <w:t>stipula</w:t>
      </w:r>
      <w:r>
        <w:rPr>
          <w:spacing w:val="-13"/>
        </w:rPr>
        <w:t xml:space="preserve"> </w:t>
      </w:r>
      <w:r>
        <w:t>del</w:t>
      </w:r>
      <w:r>
        <w:rPr>
          <w:spacing w:val="-12"/>
        </w:rPr>
        <w:t xml:space="preserve"> </w:t>
      </w:r>
      <w:r>
        <w:t>contratto</w:t>
      </w:r>
      <w:r>
        <w:rPr>
          <w:spacing w:val="-12"/>
        </w:rPr>
        <w:t xml:space="preserve"> </w:t>
      </w:r>
      <w:r>
        <w:t>si</w:t>
      </w:r>
      <w:r>
        <w:rPr>
          <w:spacing w:val="-14"/>
        </w:rPr>
        <w:t xml:space="preserve"> </w:t>
      </w:r>
      <w:r>
        <w:t>procederà</w:t>
      </w:r>
      <w:r>
        <w:rPr>
          <w:spacing w:val="-12"/>
        </w:rPr>
        <w:t xml:space="preserve"> </w:t>
      </w:r>
      <w:r>
        <w:t>con</w:t>
      </w:r>
      <w:r>
        <w:rPr>
          <w:spacing w:val="-13"/>
        </w:rPr>
        <w:t xml:space="preserve"> </w:t>
      </w:r>
      <w:r>
        <w:t>la</w:t>
      </w:r>
      <w:r>
        <w:rPr>
          <w:spacing w:val="-13"/>
        </w:rPr>
        <w:t xml:space="preserve"> </w:t>
      </w:r>
      <w:r>
        <w:t>designazione</w:t>
      </w:r>
      <w:r>
        <w:rPr>
          <w:spacing w:val="-13"/>
        </w:rPr>
        <w:t xml:space="preserve"> </w:t>
      </w:r>
      <w:r>
        <w:t>del</w:t>
      </w:r>
      <w:r>
        <w:rPr>
          <w:spacing w:val="-14"/>
        </w:rPr>
        <w:t xml:space="preserve"> </w:t>
      </w:r>
      <w:r>
        <w:t>Responsabile</w:t>
      </w:r>
      <w:r>
        <w:rPr>
          <w:spacing w:val="-13"/>
        </w:rPr>
        <w:t xml:space="preserve"> </w:t>
      </w:r>
      <w:r>
        <w:t>esterno del</w:t>
      </w:r>
      <w:r>
        <w:rPr>
          <w:spacing w:val="-18"/>
        </w:rPr>
        <w:t xml:space="preserve"> </w:t>
      </w:r>
      <w:r>
        <w:t>Trattamento</w:t>
      </w:r>
      <w:r>
        <w:rPr>
          <w:spacing w:val="-18"/>
        </w:rPr>
        <w:t xml:space="preserve"> </w:t>
      </w:r>
      <w:r>
        <w:t>-</w:t>
      </w:r>
      <w:r>
        <w:rPr>
          <w:spacing w:val="-17"/>
        </w:rPr>
        <w:t xml:space="preserve"> </w:t>
      </w:r>
      <w:r>
        <w:t>individuato</w:t>
      </w:r>
      <w:r>
        <w:rPr>
          <w:spacing w:val="-18"/>
        </w:rPr>
        <w:t xml:space="preserve"> </w:t>
      </w:r>
      <w:r>
        <w:t>nel</w:t>
      </w:r>
      <w:r>
        <w:rPr>
          <w:spacing w:val="-17"/>
        </w:rPr>
        <w:t xml:space="preserve"> </w:t>
      </w:r>
      <w:r>
        <w:t>soggetto</w:t>
      </w:r>
      <w:r>
        <w:rPr>
          <w:spacing w:val="-18"/>
        </w:rPr>
        <w:t xml:space="preserve"> </w:t>
      </w:r>
      <w:r>
        <w:t>affidatario</w:t>
      </w:r>
      <w:r>
        <w:rPr>
          <w:spacing w:val="-18"/>
        </w:rPr>
        <w:t xml:space="preserve"> </w:t>
      </w:r>
      <w:r>
        <w:t>-</w:t>
      </w:r>
      <w:r>
        <w:rPr>
          <w:spacing w:val="-17"/>
        </w:rPr>
        <w:t xml:space="preserve"> </w:t>
      </w:r>
      <w:r>
        <w:t>che</w:t>
      </w:r>
      <w:r>
        <w:rPr>
          <w:spacing w:val="-18"/>
        </w:rPr>
        <w:t xml:space="preserve"> </w:t>
      </w:r>
      <w:r>
        <w:t>dovrà</w:t>
      </w:r>
      <w:r>
        <w:rPr>
          <w:spacing w:val="-17"/>
        </w:rPr>
        <w:t xml:space="preserve"> </w:t>
      </w:r>
      <w:r>
        <w:t>garantire</w:t>
      </w:r>
      <w:r>
        <w:rPr>
          <w:spacing w:val="-18"/>
        </w:rPr>
        <w:t xml:space="preserve"> </w:t>
      </w:r>
      <w:r>
        <w:t>e</w:t>
      </w:r>
      <w:r>
        <w:rPr>
          <w:spacing w:val="-17"/>
        </w:rPr>
        <w:t xml:space="preserve"> </w:t>
      </w:r>
      <w:r>
        <w:t>presentare</w:t>
      </w:r>
      <w:r>
        <w:rPr>
          <w:spacing w:val="-18"/>
        </w:rPr>
        <w:t xml:space="preserve"> </w:t>
      </w:r>
      <w:r>
        <w:t>garanzie sufficienti</w:t>
      </w:r>
      <w:r>
        <w:rPr>
          <w:spacing w:val="-14"/>
        </w:rPr>
        <w:t xml:space="preserve"> </w:t>
      </w:r>
      <w:r>
        <w:t>per</w:t>
      </w:r>
      <w:r>
        <w:rPr>
          <w:spacing w:val="-15"/>
        </w:rPr>
        <w:t xml:space="preserve"> </w:t>
      </w:r>
      <w:r>
        <w:t>mettere</w:t>
      </w:r>
      <w:r>
        <w:rPr>
          <w:spacing w:val="-15"/>
        </w:rPr>
        <w:t xml:space="preserve"> </w:t>
      </w:r>
      <w:r>
        <w:t>in</w:t>
      </w:r>
      <w:r>
        <w:rPr>
          <w:spacing w:val="-10"/>
        </w:rPr>
        <w:t xml:space="preserve"> </w:t>
      </w:r>
      <w:r>
        <w:t>atto</w:t>
      </w:r>
      <w:r>
        <w:rPr>
          <w:spacing w:val="-15"/>
        </w:rPr>
        <w:t xml:space="preserve"> </w:t>
      </w:r>
      <w:r>
        <w:t>misure</w:t>
      </w:r>
      <w:r>
        <w:rPr>
          <w:spacing w:val="-15"/>
        </w:rPr>
        <w:t xml:space="preserve"> </w:t>
      </w:r>
      <w:r>
        <w:t>tecniche</w:t>
      </w:r>
      <w:r>
        <w:rPr>
          <w:spacing w:val="-12"/>
        </w:rPr>
        <w:t xml:space="preserve"> </w:t>
      </w:r>
      <w:r>
        <w:t>e</w:t>
      </w:r>
      <w:r>
        <w:rPr>
          <w:spacing w:val="-13"/>
        </w:rPr>
        <w:t xml:space="preserve"> </w:t>
      </w:r>
      <w:r>
        <w:t>organizzative</w:t>
      </w:r>
      <w:r>
        <w:rPr>
          <w:spacing w:val="-15"/>
        </w:rPr>
        <w:t xml:space="preserve"> </w:t>
      </w:r>
      <w:r>
        <w:t>adeguate</w:t>
      </w:r>
      <w:r>
        <w:rPr>
          <w:spacing w:val="-15"/>
        </w:rPr>
        <w:t xml:space="preserve"> </w:t>
      </w:r>
      <w:r>
        <w:t>in</w:t>
      </w:r>
      <w:r>
        <w:rPr>
          <w:spacing w:val="-13"/>
        </w:rPr>
        <w:t xml:space="preserve"> </w:t>
      </w:r>
      <w:r>
        <w:t>modo</w:t>
      </w:r>
      <w:r>
        <w:rPr>
          <w:spacing w:val="-14"/>
        </w:rPr>
        <w:t xml:space="preserve"> </w:t>
      </w:r>
      <w:r>
        <w:t>tale</w:t>
      </w:r>
      <w:r>
        <w:rPr>
          <w:spacing w:val="-13"/>
        </w:rPr>
        <w:t xml:space="preserve"> </w:t>
      </w:r>
      <w:r>
        <w:t>che</w:t>
      </w:r>
      <w:r>
        <w:rPr>
          <w:spacing w:val="-12"/>
        </w:rPr>
        <w:t xml:space="preserve"> </w:t>
      </w:r>
      <w:r>
        <w:t xml:space="preserve">soddisfi i requisiti di cui all’art. 28 del Reg. U.E. 2016/679 (GDPR) e garantisca la tutela dei diritti </w:t>
      </w:r>
      <w:r>
        <w:rPr>
          <w:spacing w:val="-2"/>
        </w:rPr>
        <w:t>dell’interessato.</w:t>
      </w:r>
    </w:p>
    <w:p w14:paraId="1A96356A" w14:textId="77777777" w:rsidR="00417BDA" w:rsidRDefault="00BC0BF8">
      <w:pPr>
        <w:spacing w:line="278" w:lineRule="auto"/>
        <w:ind w:left="140" w:right="142"/>
        <w:jc w:val="both"/>
        <w:rPr>
          <w:b/>
          <w:sz w:val="20"/>
        </w:rPr>
      </w:pPr>
      <w:r>
        <w:rPr>
          <w:sz w:val="20"/>
        </w:rPr>
        <w:t>A tal fine è stato predisposto apposito addendum contrattuale denominato “</w:t>
      </w:r>
      <w:r>
        <w:rPr>
          <w:b/>
          <w:sz w:val="20"/>
        </w:rPr>
        <w:t xml:space="preserve">ACCORDO SULLA </w:t>
      </w:r>
      <w:proofErr w:type="gramStart"/>
      <w:r>
        <w:rPr>
          <w:b/>
          <w:sz w:val="20"/>
        </w:rPr>
        <w:t>PROTEZIONE</w:t>
      </w:r>
      <w:r>
        <w:rPr>
          <w:b/>
          <w:spacing w:val="46"/>
          <w:sz w:val="20"/>
        </w:rPr>
        <w:t xml:space="preserve">  </w:t>
      </w:r>
      <w:r>
        <w:rPr>
          <w:b/>
          <w:sz w:val="20"/>
        </w:rPr>
        <w:t>DEI</w:t>
      </w:r>
      <w:proofErr w:type="gramEnd"/>
      <w:r>
        <w:rPr>
          <w:b/>
          <w:spacing w:val="45"/>
          <w:sz w:val="20"/>
        </w:rPr>
        <w:t xml:space="preserve">  </w:t>
      </w:r>
      <w:r>
        <w:rPr>
          <w:b/>
          <w:sz w:val="20"/>
        </w:rPr>
        <w:t>DATI</w:t>
      </w:r>
      <w:r>
        <w:rPr>
          <w:b/>
          <w:spacing w:val="46"/>
          <w:sz w:val="20"/>
        </w:rPr>
        <w:t xml:space="preserve">  </w:t>
      </w:r>
      <w:r>
        <w:rPr>
          <w:b/>
          <w:sz w:val="20"/>
        </w:rPr>
        <w:t>E</w:t>
      </w:r>
      <w:r>
        <w:rPr>
          <w:b/>
          <w:spacing w:val="45"/>
          <w:sz w:val="20"/>
        </w:rPr>
        <w:t xml:space="preserve">  </w:t>
      </w:r>
      <w:r>
        <w:rPr>
          <w:b/>
          <w:sz w:val="20"/>
        </w:rPr>
        <w:t>DESIGNAZIONE</w:t>
      </w:r>
      <w:r>
        <w:rPr>
          <w:b/>
          <w:spacing w:val="46"/>
          <w:sz w:val="20"/>
        </w:rPr>
        <w:t xml:space="preserve">  </w:t>
      </w:r>
      <w:r>
        <w:rPr>
          <w:b/>
          <w:sz w:val="20"/>
        </w:rPr>
        <w:t>A</w:t>
      </w:r>
      <w:r>
        <w:rPr>
          <w:b/>
          <w:spacing w:val="45"/>
          <w:sz w:val="20"/>
        </w:rPr>
        <w:t xml:space="preserve">  </w:t>
      </w:r>
      <w:r>
        <w:rPr>
          <w:b/>
          <w:sz w:val="20"/>
        </w:rPr>
        <w:t>RESPONSABILE</w:t>
      </w:r>
      <w:r>
        <w:rPr>
          <w:b/>
          <w:spacing w:val="47"/>
          <w:sz w:val="20"/>
        </w:rPr>
        <w:t xml:space="preserve">  </w:t>
      </w:r>
      <w:r>
        <w:rPr>
          <w:b/>
          <w:sz w:val="20"/>
        </w:rPr>
        <w:t>ESTERNO</w:t>
      </w:r>
      <w:r>
        <w:rPr>
          <w:b/>
          <w:spacing w:val="47"/>
          <w:sz w:val="20"/>
        </w:rPr>
        <w:t xml:space="preserve">  </w:t>
      </w:r>
      <w:r>
        <w:rPr>
          <w:b/>
          <w:spacing w:val="-5"/>
          <w:sz w:val="20"/>
        </w:rPr>
        <w:t>DEL</w:t>
      </w:r>
    </w:p>
    <w:p w14:paraId="0F8BEF90" w14:textId="77777777" w:rsidR="00417BDA" w:rsidRDefault="00BC0BF8">
      <w:pPr>
        <w:pStyle w:val="Corpotesto"/>
        <w:spacing w:line="276" w:lineRule="auto"/>
        <w:ind w:right="151"/>
      </w:pPr>
      <w:r>
        <w:rPr>
          <w:b/>
        </w:rPr>
        <w:t xml:space="preserve">TRATTAMENTO" </w:t>
      </w:r>
      <w:r>
        <w:t>teso a disciplinare nello specifico gli obblighi e le istruzioni impartite dalle Amministrazioni</w:t>
      </w:r>
      <w:r>
        <w:rPr>
          <w:spacing w:val="-16"/>
        </w:rPr>
        <w:t xml:space="preserve"> </w:t>
      </w:r>
      <w:r>
        <w:t>interessate</w:t>
      </w:r>
      <w:r>
        <w:rPr>
          <w:spacing w:val="-17"/>
        </w:rPr>
        <w:t xml:space="preserve"> </w:t>
      </w:r>
      <w:r>
        <w:t>(in</w:t>
      </w:r>
      <w:r>
        <w:rPr>
          <w:spacing w:val="-15"/>
        </w:rPr>
        <w:t xml:space="preserve"> </w:t>
      </w:r>
      <w:r>
        <w:t>qualità</w:t>
      </w:r>
      <w:r>
        <w:rPr>
          <w:spacing w:val="-15"/>
        </w:rPr>
        <w:t xml:space="preserve"> </w:t>
      </w:r>
      <w:r>
        <w:t>di</w:t>
      </w:r>
      <w:r>
        <w:rPr>
          <w:spacing w:val="-16"/>
        </w:rPr>
        <w:t xml:space="preserve"> </w:t>
      </w:r>
      <w:r>
        <w:t>contitolari</w:t>
      </w:r>
      <w:r>
        <w:rPr>
          <w:spacing w:val="-16"/>
        </w:rPr>
        <w:t xml:space="preserve"> </w:t>
      </w:r>
      <w:r>
        <w:t>del</w:t>
      </w:r>
      <w:r>
        <w:rPr>
          <w:spacing w:val="-16"/>
        </w:rPr>
        <w:t xml:space="preserve"> </w:t>
      </w:r>
      <w:r>
        <w:t>trattamento)</w:t>
      </w:r>
      <w:r>
        <w:rPr>
          <w:spacing w:val="-15"/>
        </w:rPr>
        <w:t xml:space="preserve"> </w:t>
      </w:r>
      <w:r>
        <w:t>al</w:t>
      </w:r>
      <w:r>
        <w:rPr>
          <w:spacing w:val="-13"/>
        </w:rPr>
        <w:t xml:space="preserve"> </w:t>
      </w:r>
      <w:r>
        <w:t>Responsabile</w:t>
      </w:r>
      <w:r>
        <w:rPr>
          <w:spacing w:val="-15"/>
        </w:rPr>
        <w:t xml:space="preserve"> </w:t>
      </w:r>
      <w:r>
        <w:t>esterno</w:t>
      </w:r>
      <w:r>
        <w:rPr>
          <w:spacing w:val="-17"/>
        </w:rPr>
        <w:t xml:space="preserve"> </w:t>
      </w:r>
      <w:r>
        <w:t xml:space="preserve">del </w:t>
      </w:r>
      <w:r>
        <w:rPr>
          <w:spacing w:val="-2"/>
        </w:rPr>
        <w:t>trattamento.</w:t>
      </w:r>
    </w:p>
    <w:p w14:paraId="067228CE" w14:textId="77777777" w:rsidR="00417BDA" w:rsidRDefault="00417BDA">
      <w:pPr>
        <w:pStyle w:val="Corpotesto"/>
        <w:spacing w:before="31"/>
        <w:ind w:left="0"/>
        <w:jc w:val="left"/>
      </w:pPr>
    </w:p>
    <w:p w14:paraId="649410DE" w14:textId="77777777" w:rsidR="00417BDA" w:rsidRDefault="00BC0BF8">
      <w:pPr>
        <w:pStyle w:val="Titolo1"/>
        <w:spacing w:before="1"/>
        <w:jc w:val="both"/>
        <w:rPr>
          <w:u w:val="none"/>
        </w:rPr>
      </w:pPr>
      <w:r>
        <w:t>Periodo</w:t>
      </w:r>
      <w:r>
        <w:rPr>
          <w:spacing w:val="-8"/>
        </w:rPr>
        <w:t xml:space="preserve"> </w:t>
      </w:r>
      <w:r>
        <w:t>di</w:t>
      </w:r>
      <w:r>
        <w:rPr>
          <w:spacing w:val="-8"/>
        </w:rPr>
        <w:t xml:space="preserve"> </w:t>
      </w:r>
      <w:r>
        <w:t>conservazione</w:t>
      </w:r>
      <w:r>
        <w:rPr>
          <w:spacing w:val="-7"/>
        </w:rPr>
        <w:t xml:space="preserve"> </w:t>
      </w:r>
      <w:r>
        <w:t>dei</w:t>
      </w:r>
      <w:r>
        <w:rPr>
          <w:spacing w:val="-11"/>
        </w:rPr>
        <w:t xml:space="preserve"> </w:t>
      </w:r>
      <w:r>
        <w:rPr>
          <w:spacing w:val="-4"/>
        </w:rPr>
        <w:t>dati:</w:t>
      </w:r>
    </w:p>
    <w:p w14:paraId="1F581108" w14:textId="77777777" w:rsidR="00417BDA" w:rsidRDefault="00BC0BF8">
      <w:pPr>
        <w:pStyle w:val="Corpotesto"/>
        <w:spacing w:before="37" w:line="276" w:lineRule="auto"/>
        <w:ind w:right="143"/>
      </w:pPr>
      <w:r>
        <w:t>Tutti</w:t>
      </w:r>
      <w:r>
        <w:rPr>
          <w:spacing w:val="-12"/>
        </w:rPr>
        <w:t xml:space="preserve"> </w:t>
      </w:r>
      <w:r>
        <w:t>i</w:t>
      </w:r>
      <w:r>
        <w:rPr>
          <w:spacing w:val="-12"/>
        </w:rPr>
        <w:t xml:space="preserve"> </w:t>
      </w:r>
      <w:r>
        <w:t>dati</w:t>
      </w:r>
      <w:r>
        <w:rPr>
          <w:spacing w:val="-12"/>
        </w:rPr>
        <w:t xml:space="preserve"> </w:t>
      </w:r>
      <w:r>
        <w:t>detenuti</w:t>
      </w:r>
      <w:r>
        <w:rPr>
          <w:spacing w:val="-12"/>
        </w:rPr>
        <w:t xml:space="preserve"> </w:t>
      </w:r>
      <w:r>
        <w:t>dalle</w:t>
      </w:r>
      <w:r>
        <w:rPr>
          <w:spacing w:val="-13"/>
        </w:rPr>
        <w:t xml:space="preserve"> </w:t>
      </w:r>
      <w:r>
        <w:t>Amministrazioni</w:t>
      </w:r>
      <w:r>
        <w:rPr>
          <w:spacing w:val="-12"/>
        </w:rPr>
        <w:t xml:space="preserve"> </w:t>
      </w:r>
      <w:r>
        <w:t>Titolare/Contitolare</w:t>
      </w:r>
      <w:r>
        <w:rPr>
          <w:spacing w:val="-11"/>
        </w:rPr>
        <w:t xml:space="preserve"> </w:t>
      </w:r>
      <w:r>
        <w:t>vengono</w:t>
      </w:r>
      <w:r>
        <w:rPr>
          <w:spacing w:val="-13"/>
        </w:rPr>
        <w:t xml:space="preserve"> </w:t>
      </w:r>
      <w:r>
        <w:t>conservati</w:t>
      </w:r>
      <w:r>
        <w:rPr>
          <w:spacing w:val="-12"/>
        </w:rPr>
        <w:t xml:space="preserve"> </w:t>
      </w:r>
      <w:r>
        <w:t>solamente</w:t>
      </w:r>
      <w:r>
        <w:rPr>
          <w:spacing w:val="-13"/>
        </w:rPr>
        <w:t xml:space="preserve"> </w:t>
      </w:r>
      <w:r>
        <w:t>per il</w:t>
      </w:r>
      <w:r>
        <w:rPr>
          <w:spacing w:val="-18"/>
        </w:rPr>
        <w:t xml:space="preserve"> </w:t>
      </w:r>
      <w:r>
        <w:t>periodo</w:t>
      </w:r>
      <w:r>
        <w:rPr>
          <w:spacing w:val="-18"/>
        </w:rPr>
        <w:t xml:space="preserve"> </w:t>
      </w:r>
      <w:r>
        <w:t>necessario</w:t>
      </w:r>
      <w:r>
        <w:rPr>
          <w:spacing w:val="-17"/>
        </w:rPr>
        <w:t xml:space="preserve"> </w:t>
      </w:r>
      <w:r>
        <w:t>in</w:t>
      </w:r>
      <w:r>
        <w:rPr>
          <w:spacing w:val="-18"/>
        </w:rPr>
        <w:t xml:space="preserve"> </w:t>
      </w:r>
      <w:r>
        <w:t>base</w:t>
      </w:r>
      <w:r>
        <w:rPr>
          <w:spacing w:val="-17"/>
        </w:rPr>
        <w:t xml:space="preserve"> </w:t>
      </w:r>
      <w:r>
        <w:t>alle</w:t>
      </w:r>
      <w:r>
        <w:rPr>
          <w:spacing w:val="-18"/>
        </w:rPr>
        <w:t xml:space="preserve"> </w:t>
      </w:r>
      <w:r>
        <w:t>necessità</w:t>
      </w:r>
      <w:r>
        <w:rPr>
          <w:spacing w:val="-18"/>
        </w:rPr>
        <w:t xml:space="preserve"> </w:t>
      </w:r>
      <w:r>
        <w:t>gestionali</w:t>
      </w:r>
      <w:r>
        <w:rPr>
          <w:spacing w:val="-17"/>
        </w:rPr>
        <w:t xml:space="preserve"> </w:t>
      </w:r>
      <w:r>
        <w:t>ed</w:t>
      </w:r>
      <w:r>
        <w:rPr>
          <w:spacing w:val="-18"/>
        </w:rPr>
        <w:t xml:space="preserve"> </w:t>
      </w:r>
      <w:r>
        <w:t>agli</w:t>
      </w:r>
      <w:r>
        <w:rPr>
          <w:spacing w:val="-17"/>
        </w:rPr>
        <w:t xml:space="preserve"> </w:t>
      </w:r>
      <w:r>
        <w:t>obblighi</w:t>
      </w:r>
      <w:r>
        <w:rPr>
          <w:spacing w:val="-18"/>
        </w:rPr>
        <w:t xml:space="preserve"> </w:t>
      </w:r>
      <w:r>
        <w:t>normativi</w:t>
      </w:r>
      <w:r>
        <w:rPr>
          <w:spacing w:val="-17"/>
        </w:rPr>
        <w:t xml:space="preserve"> </w:t>
      </w:r>
      <w:r>
        <w:t>applicabili,</w:t>
      </w:r>
      <w:r>
        <w:rPr>
          <w:spacing w:val="-18"/>
        </w:rPr>
        <w:t xml:space="preserve"> </w:t>
      </w:r>
      <w:r>
        <w:t>nonché in conformità alle norme sulla conservazione della documentazione amministrativa. Poiché le Amministrazioni interessate sono assoggettate a specifiche norme di conservazione dei dati (Codice dell’Amministrazione Digitale, Testo unico delle disposizioni legislative e regolamentari in</w:t>
      </w:r>
      <w:r>
        <w:rPr>
          <w:spacing w:val="-15"/>
        </w:rPr>
        <w:t xml:space="preserve"> </w:t>
      </w:r>
      <w:r>
        <w:t>materia</w:t>
      </w:r>
      <w:r>
        <w:rPr>
          <w:spacing w:val="-15"/>
        </w:rPr>
        <w:t xml:space="preserve"> </w:t>
      </w:r>
      <w:r>
        <w:t>di</w:t>
      </w:r>
      <w:r>
        <w:rPr>
          <w:spacing w:val="-13"/>
        </w:rPr>
        <w:t xml:space="preserve"> </w:t>
      </w:r>
      <w:r>
        <w:t>documentazione</w:t>
      </w:r>
      <w:r>
        <w:rPr>
          <w:spacing w:val="-16"/>
        </w:rPr>
        <w:t xml:space="preserve"> </w:t>
      </w:r>
      <w:r>
        <w:t>amministrativa,</w:t>
      </w:r>
      <w:r>
        <w:rPr>
          <w:spacing w:val="-14"/>
        </w:rPr>
        <w:t xml:space="preserve"> </w:t>
      </w:r>
      <w:r>
        <w:t>Norme</w:t>
      </w:r>
      <w:r>
        <w:rPr>
          <w:spacing w:val="-16"/>
        </w:rPr>
        <w:t xml:space="preserve"> </w:t>
      </w:r>
      <w:r>
        <w:t>in</w:t>
      </w:r>
      <w:r>
        <w:rPr>
          <w:spacing w:val="-15"/>
        </w:rPr>
        <w:t xml:space="preserve"> </w:t>
      </w:r>
      <w:r>
        <w:t>materia</w:t>
      </w:r>
      <w:r>
        <w:rPr>
          <w:spacing w:val="-13"/>
        </w:rPr>
        <w:t xml:space="preserve"> </w:t>
      </w:r>
      <w:r>
        <w:t>di</w:t>
      </w:r>
      <w:r>
        <w:rPr>
          <w:spacing w:val="-15"/>
        </w:rPr>
        <w:t xml:space="preserve"> </w:t>
      </w:r>
      <w:r>
        <w:t>procedimento</w:t>
      </w:r>
      <w:r>
        <w:rPr>
          <w:spacing w:val="-16"/>
        </w:rPr>
        <w:t xml:space="preserve"> </w:t>
      </w:r>
      <w:r>
        <w:t>amministrativo e di diritto di accesso ai documenti amministrativi, Normativa IVA e contabile), tutti i dati vengono conservati per il tempo stabilito dalle stesse normative e fisicamente cancellati anche mediante</w:t>
      </w:r>
      <w:r>
        <w:rPr>
          <w:spacing w:val="-13"/>
        </w:rPr>
        <w:t xml:space="preserve"> </w:t>
      </w:r>
      <w:r>
        <w:t>procedura</w:t>
      </w:r>
      <w:r>
        <w:rPr>
          <w:spacing w:val="-11"/>
        </w:rPr>
        <w:t xml:space="preserve"> </w:t>
      </w:r>
      <w:r>
        <w:t>di</w:t>
      </w:r>
      <w:r>
        <w:rPr>
          <w:spacing w:val="-9"/>
        </w:rPr>
        <w:t xml:space="preserve"> </w:t>
      </w:r>
      <w:r>
        <w:t>scarto</w:t>
      </w:r>
      <w:r>
        <w:rPr>
          <w:spacing w:val="-10"/>
        </w:rPr>
        <w:t xml:space="preserve"> </w:t>
      </w:r>
      <w:r>
        <w:t>d’archivio.</w:t>
      </w:r>
      <w:r>
        <w:rPr>
          <w:spacing w:val="-12"/>
        </w:rPr>
        <w:t xml:space="preserve"> </w:t>
      </w:r>
      <w:r>
        <w:t>I</w:t>
      </w:r>
      <w:r>
        <w:rPr>
          <w:spacing w:val="-9"/>
        </w:rPr>
        <w:t xml:space="preserve"> </w:t>
      </w:r>
      <w:r>
        <w:t>tempi</w:t>
      </w:r>
      <w:r>
        <w:rPr>
          <w:spacing w:val="-9"/>
        </w:rPr>
        <w:t xml:space="preserve"> </w:t>
      </w:r>
      <w:r>
        <w:t>possono</w:t>
      </w:r>
      <w:r>
        <w:rPr>
          <w:spacing w:val="-10"/>
        </w:rPr>
        <w:t xml:space="preserve"> </w:t>
      </w:r>
      <w:r>
        <w:t>essere</w:t>
      </w:r>
      <w:r>
        <w:rPr>
          <w:spacing w:val="-13"/>
        </w:rPr>
        <w:t xml:space="preserve"> </w:t>
      </w:r>
      <w:r>
        <w:t>molto</w:t>
      </w:r>
      <w:r>
        <w:rPr>
          <w:spacing w:val="-12"/>
        </w:rPr>
        <w:t xml:space="preserve"> </w:t>
      </w:r>
      <w:r>
        <w:t>diversi</w:t>
      </w:r>
      <w:r>
        <w:rPr>
          <w:spacing w:val="-12"/>
        </w:rPr>
        <w:t xml:space="preserve"> </w:t>
      </w:r>
      <w:r>
        <w:t>a</w:t>
      </w:r>
      <w:r>
        <w:rPr>
          <w:spacing w:val="-9"/>
        </w:rPr>
        <w:t xml:space="preserve"> </w:t>
      </w:r>
      <w:r>
        <w:t>seconda</w:t>
      </w:r>
      <w:r>
        <w:rPr>
          <w:spacing w:val="-11"/>
        </w:rPr>
        <w:t xml:space="preserve"> </w:t>
      </w:r>
      <w:r>
        <w:t>del</w:t>
      </w:r>
      <w:r>
        <w:rPr>
          <w:spacing w:val="-9"/>
        </w:rPr>
        <w:t xml:space="preserve"> </w:t>
      </w:r>
      <w:r>
        <w:t xml:space="preserve">tipo </w:t>
      </w:r>
      <w:r>
        <w:lastRenderedPageBreak/>
        <w:t>di</w:t>
      </w:r>
      <w:r>
        <w:rPr>
          <w:spacing w:val="-1"/>
        </w:rPr>
        <w:t xml:space="preserve"> </w:t>
      </w:r>
      <w:r>
        <w:t>contratto e dell’oggetto</w:t>
      </w:r>
      <w:r>
        <w:rPr>
          <w:spacing w:val="-2"/>
        </w:rPr>
        <w:t xml:space="preserve"> </w:t>
      </w:r>
      <w:r>
        <w:t>del contratto.</w:t>
      </w:r>
      <w:r>
        <w:rPr>
          <w:spacing w:val="-1"/>
        </w:rPr>
        <w:t xml:space="preserve"> </w:t>
      </w:r>
      <w:r>
        <w:t>Il</w:t>
      </w:r>
      <w:r>
        <w:rPr>
          <w:spacing w:val="-1"/>
        </w:rPr>
        <w:t xml:space="preserve"> </w:t>
      </w:r>
      <w:r>
        <w:t>criterio</w:t>
      </w:r>
      <w:r>
        <w:rPr>
          <w:spacing w:val="-2"/>
        </w:rPr>
        <w:t xml:space="preserve"> </w:t>
      </w:r>
      <w:r>
        <w:t>per stabilirli</w:t>
      </w:r>
      <w:r>
        <w:rPr>
          <w:spacing w:val="-1"/>
        </w:rPr>
        <w:t xml:space="preserve"> </w:t>
      </w:r>
      <w:r>
        <w:t>si basa su principi</w:t>
      </w:r>
      <w:r>
        <w:rPr>
          <w:spacing w:val="-1"/>
        </w:rPr>
        <w:t xml:space="preserve"> </w:t>
      </w:r>
      <w:r>
        <w:t>di</w:t>
      </w:r>
      <w:r>
        <w:rPr>
          <w:spacing w:val="-1"/>
        </w:rPr>
        <w:t xml:space="preserve"> </w:t>
      </w:r>
      <w:r>
        <w:t>buon senso e</w:t>
      </w:r>
      <w:r>
        <w:rPr>
          <w:spacing w:val="-16"/>
        </w:rPr>
        <w:t xml:space="preserve"> </w:t>
      </w:r>
      <w:r>
        <w:t>sulle</w:t>
      </w:r>
      <w:r>
        <w:rPr>
          <w:spacing w:val="-16"/>
        </w:rPr>
        <w:t xml:space="preserve"> </w:t>
      </w:r>
      <w:r>
        <w:t>precisazioni</w:t>
      </w:r>
      <w:r>
        <w:rPr>
          <w:spacing w:val="-15"/>
        </w:rPr>
        <w:t xml:space="preserve"> </w:t>
      </w:r>
      <w:r>
        <w:t>dell’Autorità</w:t>
      </w:r>
      <w:r>
        <w:rPr>
          <w:spacing w:val="-12"/>
        </w:rPr>
        <w:t xml:space="preserve"> </w:t>
      </w:r>
      <w:r>
        <w:t>Garante</w:t>
      </w:r>
      <w:r>
        <w:rPr>
          <w:spacing w:val="-14"/>
        </w:rPr>
        <w:t xml:space="preserve"> </w:t>
      </w:r>
      <w:r>
        <w:t>secondo</w:t>
      </w:r>
      <w:r>
        <w:rPr>
          <w:spacing w:val="-16"/>
        </w:rPr>
        <w:t xml:space="preserve"> </w:t>
      </w:r>
      <w:r>
        <w:t>cui</w:t>
      </w:r>
      <w:r>
        <w:rPr>
          <w:spacing w:val="-14"/>
        </w:rPr>
        <w:t xml:space="preserve"> </w:t>
      </w:r>
      <w:r>
        <w:t>i</w:t>
      </w:r>
      <w:r>
        <w:rPr>
          <w:spacing w:val="-12"/>
        </w:rPr>
        <w:t xml:space="preserve"> </w:t>
      </w:r>
      <w:r>
        <w:t>dati</w:t>
      </w:r>
      <w:r>
        <w:rPr>
          <w:spacing w:val="-15"/>
        </w:rPr>
        <w:t xml:space="preserve"> </w:t>
      </w:r>
      <w:r>
        <w:t>possono</w:t>
      </w:r>
      <w:r>
        <w:rPr>
          <w:spacing w:val="-13"/>
        </w:rPr>
        <w:t xml:space="preserve"> </w:t>
      </w:r>
      <w:r>
        <w:t>essere</w:t>
      </w:r>
      <w:r>
        <w:rPr>
          <w:spacing w:val="-14"/>
        </w:rPr>
        <w:t xml:space="preserve"> </w:t>
      </w:r>
      <w:r>
        <w:t>conservati</w:t>
      </w:r>
      <w:r>
        <w:rPr>
          <w:spacing w:val="-15"/>
        </w:rPr>
        <w:t xml:space="preserve"> </w:t>
      </w:r>
      <w:r>
        <w:t>in</w:t>
      </w:r>
      <w:r>
        <w:rPr>
          <w:spacing w:val="-14"/>
        </w:rPr>
        <w:t xml:space="preserve"> </w:t>
      </w:r>
      <w:r>
        <w:t>generale “finché sussista un interesse giustificabile” e cioè finché la loro conservazione risulti necessaria agli scopi per i quali sono stati raccolti e trattati.</w:t>
      </w:r>
    </w:p>
    <w:p w14:paraId="10922777" w14:textId="77777777" w:rsidR="00417BDA" w:rsidRDefault="00417BDA">
      <w:pPr>
        <w:pStyle w:val="Corpotesto"/>
        <w:spacing w:before="36"/>
        <w:ind w:left="0"/>
        <w:jc w:val="left"/>
      </w:pPr>
    </w:p>
    <w:p w14:paraId="00EC2E83" w14:textId="6556B06E" w:rsidR="00417BDA" w:rsidRDefault="00815084">
      <w:pPr>
        <w:pStyle w:val="Titolo1"/>
        <w:jc w:val="both"/>
        <w:rPr>
          <w:u w:val="none"/>
        </w:rPr>
      </w:pPr>
      <w:r w:rsidRPr="00815084">
        <w:t>Accesso ai dati e comunicazione a terzi</w:t>
      </w:r>
      <w:r w:rsidR="00BC0BF8">
        <w:rPr>
          <w:spacing w:val="-4"/>
        </w:rPr>
        <w:t>:</w:t>
      </w:r>
    </w:p>
    <w:p w14:paraId="4DB4CE0D" w14:textId="7BA4667C" w:rsidR="00815084" w:rsidRDefault="00815084" w:rsidP="00815084">
      <w:pPr>
        <w:pStyle w:val="Corpotesto"/>
        <w:spacing w:before="37" w:line="276" w:lineRule="auto"/>
        <w:ind w:right="148"/>
      </w:pPr>
      <w:r>
        <w:t>I dati potranno essere resi accessibili:</w:t>
      </w:r>
    </w:p>
    <w:p w14:paraId="2C51AFC0" w14:textId="372CAED6" w:rsidR="00815084" w:rsidRDefault="00815084" w:rsidP="00815084">
      <w:pPr>
        <w:pStyle w:val="Corpotesto"/>
        <w:spacing w:before="37" w:line="276" w:lineRule="auto"/>
        <w:ind w:right="148"/>
      </w:pPr>
      <w:r>
        <w:t>- a dipendenti e collaboratori del Consorzio e/o di società, partner tecnologici, gestore del supporto legale ed informatico, nella loro qualità di responsabili e/o amministratori di sistema, dal ricevimento delle domande e sino alla fase di proposta di aggiudicazione (c.d. “aggiudicazione provvisoria”);</w:t>
      </w:r>
    </w:p>
    <w:p w14:paraId="54D02939" w14:textId="43FE3887" w:rsidR="00815084" w:rsidRDefault="00815084" w:rsidP="00815084">
      <w:pPr>
        <w:pStyle w:val="Corpotesto"/>
        <w:spacing w:before="37" w:line="276" w:lineRule="auto"/>
        <w:ind w:right="148"/>
      </w:pPr>
      <w:r>
        <w:t>- a dipendenti e collaboratori del Titolare del servizio dalla fase di proposta di aggiudicazione e per tutta la durata contrattuale di acquisizione di servizi, forniture, lavori e opere, nonché i concorsi di progettazione, nella loro qualità di responsabili interni del trattamento;</w:t>
      </w:r>
    </w:p>
    <w:p w14:paraId="50CA4CB1" w14:textId="3950A972" w:rsidR="00815084" w:rsidRDefault="00815084" w:rsidP="00815084">
      <w:pPr>
        <w:pStyle w:val="Corpotesto"/>
        <w:spacing w:before="37" w:line="276" w:lineRule="auto"/>
        <w:ind w:right="148"/>
      </w:pPr>
      <w:r>
        <w:t>- a società terze o altri soggetti (a titolo indicativo, istituti di credito, enti pubblici di assistenza previdenziale, società di assicurazione per la prestazione di servizi assicurativi, etc.) che svolgono attività in outsourcing per conto del Titolare, nella loro qualità di responsabili esterni del trattamento.</w:t>
      </w:r>
    </w:p>
    <w:p w14:paraId="7BED0C19" w14:textId="2826D79E" w:rsidR="00815084" w:rsidRDefault="00815084" w:rsidP="00815084">
      <w:pPr>
        <w:pStyle w:val="Corpotesto"/>
        <w:spacing w:before="37" w:line="276" w:lineRule="auto"/>
        <w:ind w:right="148"/>
      </w:pPr>
      <w:r>
        <w:t>- a soggetti a cui la comunicazione è necessaria per la gestione del rapporto contrattuale, a personale informatico (interno od esterno) esclusivamente per ineliminabili necessità tecniche ed in modo limitato a quanto strettamente necessario. In alcun caso il Consorzio comunica dati a terzi se ciò non è necessario per l’espresso adempimento ad obblighi normativi, per necessità contrattuali o per necessità di gestione.</w:t>
      </w:r>
    </w:p>
    <w:p w14:paraId="4FF60734" w14:textId="77777777" w:rsidR="00815084" w:rsidRDefault="00815084" w:rsidP="00815084">
      <w:pPr>
        <w:pStyle w:val="Corpotesto"/>
        <w:spacing w:before="37" w:line="276" w:lineRule="auto"/>
        <w:ind w:right="148"/>
      </w:pPr>
      <w:r>
        <w:t>Fatte salve esigenze di riservatezza di documentazione coperta da segreto tecnico o commerciale, che dovrà essere previamente comunicata ed adeguatamente comprovata e motivata, e per la quale l’Amministrazione si riserva di valutarne la compatibilità con il diritto di accesso agli atti, attraverso un autonomo bilanciamento di interessi:</w:t>
      </w:r>
    </w:p>
    <w:p w14:paraId="2C7F33ED" w14:textId="7E377FFF" w:rsidR="00815084" w:rsidRDefault="00815084" w:rsidP="00815084">
      <w:pPr>
        <w:pStyle w:val="Corpotesto"/>
        <w:spacing w:before="37" w:line="276" w:lineRule="auto"/>
        <w:ind w:right="148"/>
      </w:pPr>
      <w:r>
        <w:t>- da ogni operatore economico concorrente che eserciti il diritto di accesso per poter accedere ad ogni documento amministrativo, tecnico ed economico contenuto nel Plico di gara da Lei presentato;</w:t>
      </w:r>
    </w:p>
    <w:p w14:paraId="26F7E35D" w14:textId="66C8C564" w:rsidR="00815084" w:rsidRDefault="00815084" w:rsidP="00815084">
      <w:pPr>
        <w:pStyle w:val="Corpotesto"/>
        <w:spacing w:before="37" w:line="276" w:lineRule="auto"/>
        <w:ind w:right="148"/>
      </w:pPr>
      <w:r>
        <w:t>- da ogni operatore economico concorrente che abbia preso visione di ogni documento amministrativo, tecnico ed economico contenuto nel Plico di gara da Lei presentato, la estrazione, in copia, di quanto necessario all’operatore economico ai fini di una sua eventuale tutela e difesa in giudizio.</w:t>
      </w:r>
    </w:p>
    <w:p w14:paraId="0EDA3F94" w14:textId="77777777" w:rsidR="00815084" w:rsidRDefault="00815084" w:rsidP="00815084">
      <w:pPr>
        <w:pStyle w:val="Corpotesto"/>
        <w:spacing w:before="37" w:line="276" w:lineRule="auto"/>
        <w:ind w:right="148"/>
      </w:pPr>
      <w:r>
        <w:t>Il Titolare potrà comunicare i Suoi dati ad Autorità giudiziarie, Agenzia delle Entrate, INPS, a società di assicurazione per la prestazione di servizi assicurativi, nonché a quei soggetti ai quali la comunicazione sia obbligatoria per legge per l’espletamento delle finalità dette. Detti soggetti tratteranno i dati nella loro qualità di autonomi titolari del trattamento.</w:t>
      </w:r>
    </w:p>
    <w:p w14:paraId="7FC10644" w14:textId="65C5CD9B" w:rsidR="00417BDA" w:rsidRDefault="00815084" w:rsidP="00815084">
      <w:pPr>
        <w:pStyle w:val="Corpotesto"/>
        <w:spacing w:before="37" w:line="276" w:lineRule="auto"/>
        <w:ind w:right="148"/>
      </w:pPr>
      <w:r>
        <w:t xml:space="preserve">I Suoi dati potranno essere oggetto di diffusione nella sezione “Trasparenza” del nostro sito web, al fine di adempiere agli obblighi di cui al </w:t>
      </w:r>
      <w:proofErr w:type="spellStart"/>
      <w:r>
        <w:t>D.Lgs.</w:t>
      </w:r>
      <w:proofErr w:type="spellEnd"/>
      <w:r>
        <w:t xml:space="preserve"> 33/2013</w:t>
      </w:r>
      <w:r w:rsidR="00BC0BF8">
        <w:t>.</w:t>
      </w:r>
    </w:p>
    <w:p w14:paraId="2B1A6521" w14:textId="77777777" w:rsidR="00417BDA" w:rsidRDefault="00417BDA">
      <w:pPr>
        <w:pStyle w:val="Corpotesto"/>
        <w:spacing w:before="37"/>
        <w:ind w:left="0"/>
        <w:jc w:val="left"/>
      </w:pPr>
    </w:p>
    <w:p w14:paraId="2EA65CC2" w14:textId="77777777" w:rsidR="00417BDA" w:rsidRDefault="00BC0BF8">
      <w:pPr>
        <w:pStyle w:val="Titolo1"/>
        <w:rPr>
          <w:u w:val="none"/>
        </w:rPr>
      </w:pPr>
      <w:r>
        <w:t>Trasferimento</w:t>
      </w:r>
      <w:r>
        <w:rPr>
          <w:spacing w:val="-17"/>
        </w:rPr>
        <w:t xml:space="preserve"> </w:t>
      </w:r>
      <w:r>
        <w:rPr>
          <w:spacing w:val="-4"/>
        </w:rPr>
        <w:t>dati:</w:t>
      </w:r>
    </w:p>
    <w:p w14:paraId="49280A1F" w14:textId="567849DE" w:rsidR="00417BDA" w:rsidRDefault="00BC0BF8">
      <w:pPr>
        <w:pStyle w:val="Corpotesto"/>
        <w:spacing w:before="70"/>
      </w:pPr>
      <w:r>
        <w:t>i</w:t>
      </w:r>
      <w:r>
        <w:rPr>
          <w:spacing w:val="-9"/>
        </w:rPr>
        <w:t xml:space="preserve"> </w:t>
      </w:r>
      <w:r>
        <w:t>dati</w:t>
      </w:r>
      <w:r>
        <w:rPr>
          <w:spacing w:val="-8"/>
        </w:rPr>
        <w:t xml:space="preserve"> </w:t>
      </w:r>
      <w:r>
        <w:t>personali</w:t>
      </w:r>
      <w:r>
        <w:rPr>
          <w:spacing w:val="-7"/>
        </w:rPr>
        <w:t xml:space="preserve"> </w:t>
      </w:r>
      <w:r>
        <w:t>sono</w:t>
      </w:r>
      <w:r>
        <w:rPr>
          <w:spacing w:val="-7"/>
        </w:rPr>
        <w:t xml:space="preserve"> </w:t>
      </w:r>
      <w:r>
        <w:t>conservati</w:t>
      </w:r>
      <w:r>
        <w:rPr>
          <w:spacing w:val="-7"/>
        </w:rPr>
        <w:t xml:space="preserve"> </w:t>
      </w:r>
      <w:r>
        <w:t>su</w:t>
      </w:r>
      <w:r>
        <w:rPr>
          <w:spacing w:val="-9"/>
        </w:rPr>
        <w:t xml:space="preserve"> </w:t>
      </w:r>
      <w:r>
        <w:t>server</w:t>
      </w:r>
      <w:r>
        <w:rPr>
          <w:spacing w:val="-7"/>
        </w:rPr>
        <w:t xml:space="preserve"> </w:t>
      </w:r>
      <w:r>
        <w:t>ubicati</w:t>
      </w:r>
      <w:r>
        <w:rPr>
          <w:spacing w:val="-8"/>
        </w:rPr>
        <w:t xml:space="preserve"> </w:t>
      </w:r>
      <w:r>
        <w:t>all’interno</w:t>
      </w:r>
      <w:r>
        <w:rPr>
          <w:spacing w:val="-7"/>
        </w:rPr>
        <w:t xml:space="preserve"> </w:t>
      </w:r>
      <w:r>
        <w:t>dell’Unione</w:t>
      </w:r>
      <w:r>
        <w:rPr>
          <w:spacing w:val="-8"/>
        </w:rPr>
        <w:t xml:space="preserve"> </w:t>
      </w:r>
      <w:r>
        <w:rPr>
          <w:spacing w:val="-2"/>
        </w:rPr>
        <w:t>Europea.</w:t>
      </w:r>
    </w:p>
    <w:p w14:paraId="201934F6" w14:textId="77777777" w:rsidR="00417BDA" w:rsidRDefault="00BC0BF8">
      <w:pPr>
        <w:pStyle w:val="Corpotesto"/>
        <w:spacing w:before="35" w:line="276" w:lineRule="auto"/>
        <w:ind w:right="142"/>
      </w:pPr>
      <w:r>
        <w:t>Resta in ogni caso inteso che il Titolare, ove si rendesse necessario, avrà facoltà di spostare i server</w:t>
      </w:r>
      <w:r>
        <w:rPr>
          <w:spacing w:val="-18"/>
        </w:rPr>
        <w:t xml:space="preserve"> </w:t>
      </w:r>
      <w:r>
        <w:t>anche</w:t>
      </w:r>
      <w:r>
        <w:rPr>
          <w:spacing w:val="-18"/>
        </w:rPr>
        <w:t xml:space="preserve"> </w:t>
      </w:r>
      <w:r>
        <w:t>extra-UE.</w:t>
      </w:r>
      <w:r>
        <w:rPr>
          <w:spacing w:val="-17"/>
        </w:rPr>
        <w:t xml:space="preserve"> </w:t>
      </w:r>
      <w:r>
        <w:t>In</w:t>
      </w:r>
      <w:r>
        <w:rPr>
          <w:spacing w:val="-18"/>
        </w:rPr>
        <w:t xml:space="preserve"> </w:t>
      </w:r>
      <w:r>
        <w:t>tal</w:t>
      </w:r>
      <w:r>
        <w:rPr>
          <w:spacing w:val="-17"/>
        </w:rPr>
        <w:t xml:space="preserve"> </w:t>
      </w:r>
      <w:r>
        <w:t>caso,</w:t>
      </w:r>
      <w:r>
        <w:rPr>
          <w:spacing w:val="-18"/>
        </w:rPr>
        <w:t xml:space="preserve"> </w:t>
      </w:r>
      <w:r>
        <w:t>il</w:t>
      </w:r>
      <w:r>
        <w:rPr>
          <w:spacing w:val="-18"/>
        </w:rPr>
        <w:t xml:space="preserve"> </w:t>
      </w:r>
      <w:r>
        <w:t>Titolare</w:t>
      </w:r>
      <w:r>
        <w:rPr>
          <w:spacing w:val="-17"/>
        </w:rPr>
        <w:t xml:space="preserve"> </w:t>
      </w:r>
      <w:r>
        <w:t>assicura</w:t>
      </w:r>
      <w:r>
        <w:rPr>
          <w:spacing w:val="-18"/>
        </w:rPr>
        <w:t xml:space="preserve"> </w:t>
      </w:r>
      <w:r>
        <w:t>sin</w:t>
      </w:r>
      <w:r>
        <w:rPr>
          <w:spacing w:val="-17"/>
        </w:rPr>
        <w:t xml:space="preserve"> </w:t>
      </w:r>
      <w:r>
        <w:t>d’ora</w:t>
      </w:r>
      <w:r>
        <w:rPr>
          <w:spacing w:val="-18"/>
        </w:rPr>
        <w:t xml:space="preserve"> </w:t>
      </w:r>
      <w:r>
        <w:t>che</w:t>
      </w:r>
      <w:r>
        <w:rPr>
          <w:spacing w:val="-17"/>
        </w:rPr>
        <w:t xml:space="preserve"> </w:t>
      </w:r>
      <w:r>
        <w:t>il</w:t>
      </w:r>
      <w:r>
        <w:rPr>
          <w:spacing w:val="-18"/>
        </w:rPr>
        <w:t xml:space="preserve"> </w:t>
      </w:r>
      <w:r>
        <w:t>trasferimento</w:t>
      </w:r>
      <w:r>
        <w:rPr>
          <w:spacing w:val="-18"/>
        </w:rPr>
        <w:t xml:space="preserve"> </w:t>
      </w:r>
      <w:r>
        <w:t>dei</w:t>
      </w:r>
      <w:r>
        <w:rPr>
          <w:spacing w:val="-17"/>
        </w:rPr>
        <w:t xml:space="preserve"> </w:t>
      </w:r>
      <w:r>
        <w:t>dati</w:t>
      </w:r>
      <w:r>
        <w:rPr>
          <w:spacing w:val="-17"/>
        </w:rPr>
        <w:t xml:space="preserve"> </w:t>
      </w:r>
      <w:r>
        <w:t>extra- UE avverrà in conformità alle disposizioni di legge applicabili, previa stipula delle clausole contrattuali standard previste dalla Commissione Europea.</w:t>
      </w:r>
    </w:p>
    <w:p w14:paraId="021171DA" w14:textId="77777777" w:rsidR="00417BDA" w:rsidRDefault="00417BDA">
      <w:pPr>
        <w:pStyle w:val="Corpotesto"/>
        <w:spacing w:before="36"/>
        <w:ind w:left="0"/>
        <w:jc w:val="left"/>
      </w:pPr>
    </w:p>
    <w:p w14:paraId="72495950" w14:textId="77777777" w:rsidR="00417BDA" w:rsidRDefault="00BC0BF8">
      <w:pPr>
        <w:pStyle w:val="Titolo1"/>
        <w:jc w:val="both"/>
        <w:rPr>
          <w:b w:val="0"/>
          <w:u w:val="none"/>
        </w:rPr>
      </w:pPr>
      <w:r>
        <w:t>Natura</w:t>
      </w:r>
      <w:r>
        <w:rPr>
          <w:spacing w:val="-9"/>
        </w:rPr>
        <w:t xml:space="preserve"> </w:t>
      </w:r>
      <w:r>
        <w:t>del</w:t>
      </w:r>
      <w:r>
        <w:rPr>
          <w:spacing w:val="-7"/>
        </w:rPr>
        <w:t xml:space="preserve"> </w:t>
      </w:r>
      <w:r>
        <w:t>conferimento</w:t>
      </w:r>
      <w:r>
        <w:rPr>
          <w:spacing w:val="-7"/>
        </w:rPr>
        <w:t xml:space="preserve"> </w:t>
      </w:r>
      <w:r>
        <w:t>dei</w:t>
      </w:r>
      <w:r>
        <w:rPr>
          <w:spacing w:val="-7"/>
        </w:rPr>
        <w:t xml:space="preserve"> </w:t>
      </w:r>
      <w:r>
        <w:t>dati</w:t>
      </w:r>
      <w:r>
        <w:rPr>
          <w:spacing w:val="-6"/>
        </w:rPr>
        <w:t xml:space="preserve"> </w:t>
      </w:r>
      <w:r>
        <w:t>e</w:t>
      </w:r>
      <w:r>
        <w:rPr>
          <w:spacing w:val="-8"/>
        </w:rPr>
        <w:t xml:space="preserve"> </w:t>
      </w:r>
      <w:r>
        <w:t>conseguenze</w:t>
      </w:r>
      <w:r>
        <w:rPr>
          <w:spacing w:val="-6"/>
        </w:rPr>
        <w:t xml:space="preserve"> </w:t>
      </w:r>
      <w:r>
        <w:t>del</w:t>
      </w:r>
      <w:r>
        <w:rPr>
          <w:spacing w:val="-6"/>
        </w:rPr>
        <w:t xml:space="preserve"> </w:t>
      </w:r>
      <w:r>
        <w:t>rifiuto</w:t>
      </w:r>
      <w:r>
        <w:rPr>
          <w:spacing w:val="-5"/>
        </w:rPr>
        <w:t xml:space="preserve"> </w:t>
      </w:r>
      <w:r>
        <w:t>di</w:t>
      </w:r>
      <w:r>
        <w:rPr>
          <w:spacing w:val="-6"/>
        </w:rPr>
        <w:t xml:space="preserve"> </w:t>
      </w:r>
      <w:r>
        <w:rPr>
          <w:spacing w:val="-2"/>
        </w:rPr>
        <w:t>rispondere</w:t>
      </w:r>
      <w:r>
        <w:rPr>
          <w:b w:val="0"/>
          <w:spacing w:val="-2"/>
          <w:u w:val="none"/>
        </w:rPr>
        <w:t>:</w:t>
      </w:r>
    </w:p>
    <w:p w14:paraId="02F436D9" w14:textId="77777777" w:rsidR="00417BDA" w:rsidRDefault="00BC0BF8">
      <w:pPr>
        <w:pStyle w:val="Corpotesto"/>
        <w:spacing w:before="38" w:line="276" w:lineRule="auto"/>
        <w:ind w:right="148"/>
      </w:pPr>
      <w:r>
        <w:t xml:space="preserve">tutti i dati richiesti all’interessato sono necessari per la gestione del rapporto contrattuale e/o </w:t>
      </w:r>
      <w:proofErr w:type="spellStart"/>
      <w:r>
        <w:t>pre</w:t>
      </w:r>
      <w:proofErr w:type="spellEnd"/>
      <w:r>
        <w:t>-contrattuale e/o in quanto la loro acquisizione è prevista dalle normative che regolano tale rapporto.</w:t>
      </w:r>
      <w:r>
        <w:rPr>
          <w:spacing w:val="-4"/>
        </w:rPr>
        <w:t xml:space="preserve"> </w:t>
      </w:r>
      <w:r>
        <w:t>Pertanto,</w:t>
      </w:r>
      <w:r>
        <w:rPr>
          <w:spacing w:val="-4"/>
        </w:rPr>
        <w:t xml:space="preserve"> </w:t>
      </w:r>
      <w:r>
        <w:t>la</w:t>
      </w:r>
      <w:r>
        <w:rPr>
          <w:spacing w:val="-4"/>
        </w:rPr>
        <w:t xml:space="preserve"> </w:t>
      </w:r>
      <w:r>
        <w:t>mancata</w:t>
      </w:r>
      <w:r>
        <w:rPr>
          <w:spacing w:val="-4"/>
        </w:rPr>
        <w:t xml:space="preserve"> </w:t>
      </w:r>
      <w:r>
        <w:t>comunicazione</w:t>
      </w:r>
      <w:r>
        <w:rPr>
          <w:spacing w:val="-5"/>
        </w:rPr>
        <w:t xml:space="preserve"> </w:t>
      </w:r>
      <w:r>
        <w:t>dei</w:t>
      </w:r>
      <w:r>
        <w:rPr>
          <w:spacing w:val="-4"/>
        </w:rPr>
        <w:t xml:space="preserve"> </w:t>
      </w:r>
      <w:r>
        <w:t>dati</w:t>
      </w:r>
      <w:r>
        <w:rPr>
          <w:spacing w:val="-4"/>
        </w:rPr>
        <w:t xml:space="preserve"> </w:t>
      </w:r>
      <w:r>
        <w:t>richiesti</w:t>
      </w:r>
      <w:r>
        <w:rPr>
          <w:spacing w:val="-4"/>
        </w:rPr>
        <w:t xml:space="preserve"> </w:t>
      </w:r>
      <w:r>
        <w:t>durante</w:t>
      </w:r>
      <w:r>
        <w:rPr>
          <w:spacing w:val="-3"/>
        </w:rPr>
        <w:t xml:space="preserve"> </w:t>
      </w:r>
      <w:r>
        <w:t>tutto</w:t>
      </w:r>
      <w:r>
        <w:rPr>
          <w:spacing w:val="-5"/>
        </w:rPr>
        <w:t xml:space="preserve"> </w:t>
      </w:r>
      <w:r>
        <w:t>lo</w:t>
      </w:r>
      <w:r>
        <w:rPr>
          <w:spacing w:val="-5"/>
        </w:rPr>
        <w:t xml:space="preserve"> </w:t>
      </w:r>
      <w:r>
        <w:t>svolgimento</w:t>
      </w:r>
      <w:r>
        <w:rPr>
          <w:spacing w:val="-5"/>
        </w:rPr>
        <w:t xml:space="preserve"> </w:t>
      </w:r>
      <w:r>
        <w:t xml:space="preserve">del rapporto contrattuale e/o </w:t>
      </w:r>
      <w:proofErr w:type="spellStart"/>
      <w:r>
        <w:t>pre</w:t>
      </w:r>
      <w:proofErr w:type="spellEnd"/>
      <w:r>
        <w:t>-contrattuale potrebbe causare: l’impossibilità di costituire il rapporto contrattuale stesso, l’interruzione del rapporto, il risarcimento del danno o lo svolgimento di ulteriori specifici trattamenti giustificati dal legittimo interesse delle Amministrazioni interessate come in precedenza indicato.</w:t>
      </w:r>
    </w:p>
    <w:p w14:paraId="6DE8D2B5" w14:textId="77777777" w:rsidR="00417BDA" w:rsidRDefault="00417BDA">
      <w:pPr>
        <w:pStyle w:val="Corpotesto"/>
        <w:spacing w:before="37"/>
        <w:ind w:left="0"/>
        <w:jc w:val="left"/>
      </w:pPr>
    </w:p>
    <w:p w14:paraId="17E86C95" w14:textId="77777777" w:rsidR="00417BDA" w:rsidRDefault="00BC0BF8">
      <w:pPr>
        <w:pStyle w:val="Titolo1"/>
        <w:spacing w:before="1"/>
        <w:rPr>
          <w:u w:val="none"/>
        </w:rPr>
      </w:pPr>
      <w:r>
        <w:t>Diritti</w:t>
      </w:r>
      <w:r>
        <w:rPr>
          <w:spacing w:val="-8"/>
        </w:rPr>
        <w:t xml:space="preserve"> </w:t>
      </w:r>
      <w:r>
        <w:rPr>
          <w:spacing w:val="-2"/>
        </w:rPr>
        <w:t>dell’interessato:</w:t>
      </w:r>
    </w:p>
    <w:p w14:paraId="4A9A603A" w14:textId="77777777" w:rsidR="00417BDA" w:rsidRDefault="00BC0BF8">
      <w:pPr>
        <w:pStyle w:val="Corpotesto"/>
        <w:spacing w:before="35" w:line="278" w:lineRule="auto"/>
        <w:jc w:val="left"/>
      </w:pPr>
      <w:r>
        <w:t>nella</w:t>
      </w:r>
      <w:r>
        <w:rPr>
          <w:spacing w:val="31"/>
        </w:rPr>
        <w:t xml:space="preserve"> </w:t>
      </w:r>
      <w:r>
        <w:t>qualità</w:t>
      </w:r>
      <w:r>
        <w:rPr>
          <w:spacing w:val="31"/>
        </w:rPr>
        <w:t xml:space="preserve"> </w:t>
      </w:r>
      <w:r>
        <w:t>di</w:t>
      </w:r>
      <w:r>
        <w:rPr>
          <w:spacing w:val="31"/>
        </w:rPr>
        <w:t xml:space="preserve"> </w:t>
      </w:r>
      <w:r>
        <w:t>interessato,</w:t>
      </w:r>
      <w:r>
        <w:rPr>
          <w:spacing w:val="30"/>
        </w:rPr>
        <w:t xml:space="preserve"> </w:t>
      </w:r>
      <w:r>
        <w:t>ciascun</w:t>
      </w:r>
      <w:r>
        <w:rPr>
          <w:spacing w:val="31"/>
        </w:rPr>
        <w:t xml:space="preserve"> </w:t>
      </w:r>
      <w:r>
        <w:t>Operatore</w:t>
      </w:r>
      <w:r>
        <w:rPr>
          <w:spacing w:val="31"/>
        </w:rPr>
        <w:t xml:space="preserve"> </w:t>
      </w:r>
      <w:r>
        <w:t>Economico</w:t>
      </w:r>
      <w:r>
        <w:rPr>
          <w:spacing w:val="29"/>
        </w:rPr>
        <w:t xml:space="preserve"> </w:t>
      </w:r>
      <w:r>
        <w:t>(persona</w:t>
      </w:r>
      <w:r>
        <w:rPr>
          <w:spacing w:val="33"/>
        </w:rPr>
        <w:t xml:space="preserve"> </w:t>
      </w:r>
      <w:r>
        <w:t>fisica),</w:t>
      </w:r>
      <w:r>
        <w:rPr>
          <w:spacing w:val="30"/>
        </w:rPr>
        <w:t xml:space="preserve"> </w:t>
      </w:r>
      <w:r>
        <w:t>a</w:t>
      </w:r>
      <w:r>
        <w:rPr>
          <w:spacing w:val="33"/>
        </w:rPr>
        <w:t xml:space="preserve"> </w:t>
      </w:r>
      <w:r>
        <w:t>cui</w:t>
      </w:r>
      <w:r>
        <w:rPr>
          <w:spacing w:val="31"/>
        </w:rPr>
        <w:t xml:space="preserve"> </w:t>
      </w:r>
      <w:r>
        <w:t>la</w:t>
      </w:r>
      <w:r>
        <w:rPr>
          <w:spacing w:val="31"/>
        </w:rPr>
        <w:t xml:space="preserve"> </w:t>
      </w:r>
      <w:r>
        <w:t>presente informativa è rivolta, ha i diritti di cui agli artt. 15-22 GDPR.</w:t>
      </w:r>
    </w:p>
    <w:p w14:paraId="1F6A7195" w14:textId="77777777" w:rsidR="00417BDA" w:rsidRDefault="00BC0BF8">
      <w:pPr>
        <w:pStyle w:val="Corpotesto"/>
        <w:spacing w:line="238" w:lineRule="exact"/>
        <w:jc w:val="left"/>
      </w:pPr>
      <w:r>
        <w:t>Regolamento</w:t>
      </w:r>
      <w:r>
        <w:rPr>
          <w:spacing w:val="-7"/>
        </w:rPr>
        <w:t xml:space="preserve"> </w:t>
      </w:r>
      <w:r>
        <w:t>UE</w:t>
      </w:r>
      <w:r>
        <w:rPr>
          <w:spacing w:val="-7"/>
        </w:rPr>
        <w:t xml:space="preserve"> </w:t>
      </w:r>
      <w:r>
        <w:t>2016/679:</w:t>
      </w:r>
      <w:r>
        <w:rPr>
          <w:spacing w:val="-5"/>
        </w:rPr>
        <w:t xml:space="preserve"> </w:t>
      </w:r>
      <w:r>
        <w:t>Artt.</w:t>
      </w:r>
      <w:r>
        <w:rPr>
          <w:spacing w:val="-6"/>
        </w:rPr>
        <w:t xml:space="preserve"> </w:t>
      </w:r>
      <w:r>
        <w:t>15,</w:t>
      </w:r>
      <w:r>
        <w:rPr>
          <w:spacing w:val="-4"/>
        </w:rPr>
        <w:t xml:space="preserve"> </w:t>
      </w:r>
      <w:r>
        <w:t>16,</w:t>
      </w:r>
      <w:r>
        <w:rPr>
          <w:spacing w:val="-6"/>
        </w:rPr>
        <w:t xml:space="preserve"> </w:t>
      </w:r>
      <w:r>
        <w:t>17,</w:t>
      </w:r>
      <w:r>
        <w:rPr>
          <w:spacing w:val="-3"/>
        </w:rPr>
        <w:t xml:space="preserve"> </w:t>
      </w:r>
      <w:r>
        <w:t>18,</w:t>
      </w:r>
      <w:r>
        <w:rPr>
          <w:spacing w:val="-6"/>
        </w:rPr>
        <w:t xml:space="preserve"> </w:t>
      </w:r>
      <w:r>
        <w:t>19,</w:t>
      </w:r>
      <w:r>
        <w:rPr>
          <w:spacing w:val="-7"/>
        </w:rPr>
        <w:t xml:space="preserve"> </w:t>
      </w:r>
      <w:r>
        <w:t>20,</w:t>
      </w:r>
      <w:r>
        <w:rPr>
          <w:spacing w:val="-4"/>
        </w:rPr>
        <w:t xml:space="preserve"> </w:t>
      </w:r>
      <w:r>
        <w:t>21,</w:t>
      </w:r>
      <w:r>
        <w:rPr>
          <w:spacing w:val="-6"/>
        </w:rPr>
        <w:t xml:space="preserve"> </w:t>
      </w:r>
      <w:r>
        <w:t>22</w:t>
      </w:r>
      <w:r>
        <w:rPr>
          <w:spacing w:val="2"/>
        </w:rPr>
        <w:t xml:space="preserve"> </w:t>
      </w:r>
      <w:r>
        <w:t>-</w:t>
      </w:r>
      <w:r>
        <w:rPr>
          <w:spacing w:val="-5"/>
        </w:rPr>
        <w:t xml:space="preserve"> </w:t>
      </w:r>
      <w:r>
        <w:t>Diritti</w:t>
      </w:r>
      <w:r>
        <w:rPr>
          <w:spacing w:val="-4"/>
        </w:rPr>
        <w:t xml:space="preserve"> </w:t>
      </w:r>
      <w:r>
        <w:rPr>
          <w:spacing w:val="-2"/>
        </w:rPr>
        <w:t>dell'Interessato</w:t>
      </w:r>
    </w:p>
    <w:p w14:paraId="519412CE" w14:textId="77777777" w:rsidR="00417BDA" w:rsidRDefault="00BC0BF8">
      <w:pPr>
        <w:pStyle w:val="Paragrafoelenco"/>
        <w:numPr>
          <w:ilvl w:val="0"/>
          <w:numId w:val="1"/>
        </w:numPr>
        <w:tabs>
          <w:tab w:val="left" w:pos="415"/>
        </w:tabs>
        <w:spacing w:before="38" w:line="276" w:lineRule="auto"/>
        <w:ind w:right="154" w:firstLine="0"/>
        <w:rPr>
          <w:sz w:val="20"/>
        </w:rPr>
      </w:pPr>
      <w:r>
        <w:rPr>
          <w:sz w:val="20"/>
        </w:rPr>
        <w:t>L'interessato ha diritto di ottenere la conferma dell'esistenza o meno di dati personali che lo riguardano, anche se non ancora registrati, e la loro comunicazione in forma intelligibile.</w:t>
      </w:r>
    </w:p>
    <w:p w14:paraId="38A25316" w14:textId="77777777" w:rsidR="00417BDA" w:rsidRDefault="00BC0BF8">
      <w:pPr>
        <w:pStyle w:val="Paragrafoelenco"/>
        <w:numPr>
          <w:ilvl w:val="0"/>
          <w:numId w:val="1"/>
        </w:numPr>
        <w:tabs>
          <w:tab w:val="left" w:pos="408"/>
        </w:tabs>
        <w:spacing w:line="241" w:lineRule="exact"/>
        <w:ind w:left="408" w:hanging="268"/>
        <w:rPr>
          <w:sz w:val="20"/>
        </w:rPr>
      </w:pPr>
      <w:r>
        <w:rPr>
          <w:sz w:val="20"/>
        </w:rPr>
        <w:t>L'interessato</w:t>
      </w:r>
      <w:r>
        <w:rPr>
          <w:spacing w:val="-12"/>
          <w:sz w:val="20"/>
        </w:rPr>
        <w:t xml:space="preserve"> </w:t>
      </w:r>
      <w:r>
        <w:rPr>
          <w:sz w:val="20"/>
        </w:rPr>
        <w:t>ha</w:t>
      </w:r>
      <w:r>
        <w:rPr>
          <w:spacing w:val="-10"/>
          <w:sz w:val="20"/>
        </w:rPr>
        <w:t xml:space="preserve"> </w:t>
      </w:r>
      <w:r>
        <w:rPr>
          <w:sz w:val="20"/>
        </w:rPr>
        <w:t>diritto</w:t>
      </w:r>
      <w:r>
        <w:rPr>
          <w:spacing w:val="-11"/>
          <w:sz w:val="20"/>
        </w:rPr>
        <w:t xml:space="preserve"> </w:t>
      </w:r>
      <w:r>
        <w:rPr>
          <w:sz w:val="20"/>
        </w:rPr>
        <w:t>di</w:t>
      </w:r>
      <w:r>
        <w:rPr>
          <w:spacing w:val="-9"/>
          <w:sz w:val="20"/>
        </w:rPr>
        <w:t xml:space="preserve"> </w:t>
      </w:r>
      <w:r>
        <w:rPr>
          <w:sz w:val="20"/>
        </w:rPr>
        <w:t>ottenere</w:t>
      </w:r>
      <w:r>
        <w:rPr>
          <w:spacing w:val="-9"/>
          <w:sz w:val="20"/>
        </w:rPr>
        <w:t xml:space="preserve"> </w:t>
      </w:r>
      <w:r>
        <w:rPr>
          <w:spacing w:val="-2"/>
          <w:sz w:val="20"/>
        </w:rPr>
        <w:t>l'indicazione:</w:t>
      </w:r>
    </w:p>
    <w:p w14:paraId="465A3C32" w14:textId="77777777" w:rsidR="00417BDA" w:rsidRDefault="00BC0BF8">
      <w:pPr>
        <w:pStyle w:val="Paragrafoelenco"/>
        <w:numPr>
          <w:ilvl w:val="1"/>
          <w:numId w:val="1"/>
        </w:numPr>
        <w:tabs>
          <w:tab w:val="left" w:pos="317"/>
        </w:tabs>
        <w:spacing w:before="37"/>
        <w:ind w:left="317" w:hanging="177"/>
        <w:jc w:val="left"/>
        <w:rPr>
          <w:sz w:val="20"/>
        </w:rPr>
      </w:pPr>
      <w:r>
        <w:rPr>
          <w:sz w:val="20"/>
        </w:rPr>
        <w:t>dell'origine</w:t>
      </w:r>
      <w:r>
        <w:rPr>
          <w:spacing w:val="-8"/>
          <w:sz w:val="20"/>
        </w:rPr>
        <w:t xml:space="preserve"> </w:t>
      </w:r>
      <w:r>
        <w:rPr>
          <w:sz w:val="20"/>
        </w:rPr>
        <w:t>dei</w:t>
      </w:r>
      <w:r>
        <w:rPr>
          <w:spacing w:val="-6"/>
          <w:sz w:val="20"/>
        </w:rPr>
        <w:t xml:space="preserve"> </w:t>
      </w:r>
      <w:r>
        <w:rPr>
          <w:sz w:val="20"/>
        </w:rPr>
        <w:t>dati</w:t>
      </w:r>
      <w:r>
        <w:rPr>
          <w:spacing w:val="-6"/>
          <w:sz w:val="20"/>
        </w:rPr>
        <w:t xml:space="preserve"> </w:t>
      </w:r>
      <w:r>
        <w:rPr>
          <w:spacing w:val="-2"/>
          <w:sz w:val="20"/>
        </w:rPr>
        <w:t>personali;</w:t>
      </w:r>
    </w:p>
    <w:p w14:paraId="0EC435C4" w14:textId="77777777" w:rsidR="00417BDA" w:rsidRDefault="00BC0BF8">
      <w:pPr>
        <w:pStyle w:val="Paragrafoelenco"/>
        <w:numPr>
          <w:ilvl w:val="1"/>
          <w:numId w:val="1"/>
        </w:numPr>
        <w:tabs>
          <w:tab w:val="left" w:pos="317"/>
        </w:tabs>
        <w:spacing w:before="36"/>
        <w:ind w:left="317" w:hanging="177"/>
        <w:jc w:val="left"/>
        <w:rPr>
          <w:sz w:val="20"/>
        </w:rPr>
      </w:pPr>
      <w:r>
        <w:rPr>
          <w:sz w:val="20"/>
        </w:rPr>
        <w:t>delle</w:t>
      </w:r>
      <w:r>
        <w:rPr>
          <w:spacing w:val="-8"/>
          <w:sz w:val="20"/>
        </w:rPr>
        <w:t xml:space="preserve"> </w:t>
      </w:r>
      <w:r>
        <w:rPr>
          <w:sz w:val="20"/>
        </w:rPr>
        <w:t>finalità</w:t>
      </w:r>
      <w:r>
        <w:rPr>
          <w:spacing w:val="-4"/>
          <w:sz w:val="20"/>
        </w:rPr>
        <w:t xml:space="preserve"> </w:t>
      </w:r>
      <w:r>
        <w:rPr>
          <w:sz w:val="20"/>
        </w:rPr>
        <w:t>e</w:t>
      </w:r>
      <w:r>
        <w:rPr>
          <w:spacing w:val="-7"/>
          <w:sz w:val="20"/>
        </w:rPr>
        <w:t xml:space="preserve"> </w:t>
      </w:r>
      <w:r>
        <w:rPr>
          <w:sz w:val="20"/>
        </w:rPr>
        <w:t>modalità</w:t>
      </w:r>
      <w:r>
        <w:rPr>
          <w:spacing w:val="-7"/>
          <w:sz w:val="20"/>
        </w:rPr>
        <w:t xml:space="preserve"> </w:t>
      </w:r>
      <w:r>
        <w:rPr>
          <w:sz w:val="20"/>
        </w:rPr>
        <w:t>del</w:t>
      </w:r>
      <w:r>
        <w:rPr>
          <w:spacing w:val="-5"/>
          <w:sz w:val="20"/>
        </w:rPr>
        <w:t xml:space="preserve"> </w:t>
      </w:r>
      <w:r>
        <w:rPr>
          <w:spacing w:val="-2"/>
          <w:sz w:val="20"/>
        </w:rPr>
        <w:t>trattamento;</w:t>
      </w:r>
    </w:p>
    <w:p w14:paraId="184F4D63" w14:textId="77777777" w:rsidR="00417BDA" w:rsidRDefault="00BC0BF8">
      <w:pPr>
        <w:pStyle w:val="Paragrafoelenco"/>
        <w:numPr>
          <w:ilvl w:val="1"/>
          <w:numId w:val="1"/>
        </w:numPr>
        <w:tabs>
          <w:tab w:val="left" w:pos="317"/>
        </w:tabs>
        <w:spacing w:before="37"/>
        <w:ind w:left="317" w:hanging="177"/>
        <w:jc w:val="left"/>
        <w:rPr>
          <w:sz w:val="20"/>
        </w:rPr>
      </w:pPr>
      <w:r>
        <w:rPr>
          <w:sz w:val="20"/>
        </w:rPr>
        <w:t>della</w:t>
      </w:r>
      <w:r>
        <w:rPr>
          <w:spacing w:val="-8"/>
          <w:sz w:val="20"/>
        </w:rPr>
        <w:t xml:space="preserve"> </w:t>
      </w:r>
      <w:r>
        <w:rPr>
          <w:sz w:val="20"/>
        </w:rPr>
        <w:t>logica</w:t>
      </w:r>
      <w:r>
        <w:rPr>
          <w:spacing w:val="-7"/>
          <w:sz w:val="20"/>
        </w:rPr>
        <w:t xml:space="preserve"> </w:t>
      </w:r>
      <w:r>
        <w:rPr>
          <w:sz w:val="20"/>
        </w:rPr>
        <w:t>applicata</w:t>
      </w:r>
      <w:r>
        <w:rPr>
          <w:spacing w:val="-8"/>
          <w:sz w:val="20"/>
        </w:rPr>
        <w:t xml:space="preserve"> </w:t>
      </w:r>
      <w:r>
        <w:rPr>
          <w:sz w:val="20"/>
        </w:rPr>
        <w:t>in</w:t>
      </w:r>
      <w:r>
        <w:rPr>
          <w:spacing w:val="-6"/>
          <w:sz w:val="20"/>
        </w:rPr>
        <w:t xml:space="preserve"> </w:t>
      </w:r>
      <w:r>
        <w:rPr>
          <w:sz w:val="20"/>
        </w:rPr>
        <w:t>caso</w:t>
      </w:r>
      <w:r>
        <w:rPr>
          <w:spacing w:val="-9"/>
          <w:sz w:val="20"/>
        </w:rPr>
        <w:t xml:space="preserve"> </w:t>
      </w:r>
      <w:r>
        <w:rPr>
          <w:sz w:val="20"/>
        </w:rPr>
        <w:t>di</w:t>
      </w:r>
      <w:r>
        <w:rPr>
          <w:spacing w:val="-6"/>
          <w:sz w:val="20"/>
        </w:rPr>
        <w:t xml:space="preserve"> </w:t>
      </w:r>
      <w:r>
        <w:rPr>
          <w:sz w:val="20"/>
        </w:rPr>
        <w:t>trattamento</w:t>
      </w:r>
      <w:r>
        <w:rPr>
          <w:spacing w:val="-6"/>
          <w:sz w:val="20"/>
        </w:rPr>
        <w:t xml:space="preserve"> </w:t>
      </w:r>
      <w:r>
        <w:rPr>
          <w:sz w:val="20"/>
        </w:rPr>
        <w:t>effettuato</w:t>
      </w:r>
      <w:r>
        <w:rPr>
          <w:spacing w:val="-6"/>
          <w:sz w:val="20"/>
        </w:rPr>
        <w:t xml:space="preserve"> </w:t>
      </w:r>
      <w:r>
        <w:rPr>
          <w:sz w:val="20"/>
        </w:rPr>
        <w:t>con</w:t>
      </w:r>
      <w:r>
        <w:rPr>
          <w:spacing w:val="-7"/>
          <w:sz w:val="20"/>
        </w:rPr>
        <w:t xml:space="preserve"> </w:t>
      </w:r>
      <w:r>
        <w:rPr>
          <w:sz w:val="20"/>
        </w:rPr>
        <w:t>l'ausilio</w:t>
      </w:r>
      <w:r>
        <w:rPr>
          <w:spacing w:val="-8"/>
          <w:sz w:val="20"/>
        </w:rPr>
        <w:t xml:space="preserve"> </w:t>
      </w:r>
      <w:r>
        <w:rPr>
          <w:sz w:val="20"/>
        </w:rPr>
        <w:t>di</w:t>
      </w:r>
      <w:r>
        <w:rPr>
          <w:spacing w:val="-6"/>
          <w:sz w:val="20"/>
        </w:rPr>
        <w:t xml:space="preserve"> </w:t>
      </w:r>
      <w:r>
        <w:rPr>
          <w:sz w:val="20"/>
        </w:rPr>
        <w:t>strumenti</w:t>
      </w:r>
      <w:r>
        <w:rPr>
          <w:spacing w:val="-5"/>
          <w:sz w:val="20"/>
        </w:rPr>
        <w:t xml:space="preserve"> </w:t>
      </w:r>
      <w:r>
        <w:rPr>
          <w:spacing w:val="-2"/>
          <w:sz w:val="20"/>
        </w:rPr>
        <w:t>elettronici;</w:t>
      </w:r>
    </w:p>
    <w:p w14:paraId="355896BF" w14:textId="77777777" w:rsidR="00417BDA" w:rsidRDefault="00BC0BF8">
      <w:pPr>
        <w:pStyle w:val="Paragrafoelenco"/>
        <w:numPr>
          <w:ilvl w:val="1"/>
          <w:numId w:val="1"/>
        </w:numPr>
        <w:tabs>
          <w:tab w:val="left" w:pos="314"/>
        </w:tabs>
        <w:spacing w:before="36" w:line="278" w:lineRule="auto"/>
        <w:ind w:right="154" w:firstLine="0"/>
        <w:rPr>
          <w:sz w:val="20"/>
        </w:rPr>
      </w:pPr>
      <w:r>
        <w:rPr>
          <w:sz w:val="20"/>
        </w:rPr>
        <w:t>degli</w:t>
      </w:r>
      <w:r>
        <w:rPr>
          <w:spacing w:val="-4"/>
          <w:sz w:val="20"/>
        </w:rPr>
        <w:t xml:space="preserve"> </w:t>
      </w:r>
      <w:r>
        <w:rPr>
          <w:sz w:val="20"/>
        </w:rPr>
        <w:t>estremi</w:t>
      </w:r>
      <w:r>
        <w:rPr>
          <w:spacing w:val="-4"/>
          <w:sz w:val="20"/>
        </w:rPr>
        <w:t xml:space="preserve"> </w:t>
      </w:r>
      <w:r>
        <w:rPr>
          <w:sz w:val="20"/>
        </w:rPr>
        <w:t>identificativi</w:t>
      </w:r>
      <w:r>
        <w:rPr>
          <w:spacing w:val="-8"/>
          <w:sz w:val="20"/>
        </w:rPr>
        <w:t xml:space="preserve"> </w:t>
      </w:r>
      <w:r>
        <w:rPr>
          <w:sz w:val="20"/>
        </w:rPr>
        <w:t>del</w:t>
      </w:r>
      <w:r>
        <w:rPr>
          <w:spacing w:val="-5"/>
          <w:sz w:val="20"/>
        </w:rPr>
        <w:t xml:space="preserve"> </w:t>
      </w:r>
      <w:r>
        <w:rPr>
          <w:sz w:val="20"/>
        </w:rPr>
        <w:t>titolare,</w:t>
      </w:r>
      <w:r>
        <w:rPr>
          <w:spacing w:val="-6"/>
          <w:sz w:val="20"/>
        </w:rPr>
        <w:t xml:space="preserve"> </w:t>
      </w:r>
      <w:r>
        <w:rPr>
          <w:sz w:val="20"/>
        </w:rPr>
        <w:t>dei</w:t>
      </w:r>
      <w:r>
        <w:rPr>
          <w:spacing w:val="-4"/>
          <w:sz w:val="20"/>
        </w:rPr>
        <w:t xml:space="preserve"> </w:t>
      </w:r>
      <w:r>
        <w:rPr>
          <w:sz w:val="20"/>
        </w:rPr>
        <w:t>responsabili</w:t>
      </w:r>
      <w:r>
        <w:rPr>
          <w:spacing w:val="-4"/>
          <w:sz w:val="20"/>
        </w:rPr>
        <w:t xml:space="preserve"> </w:t>
      </w:r>
      <w:r>
        <w:rPr>
          <w:sz w:val="20"/>
        </w:rPr>
        <w:t>e</w:t>
      </w:r>
      <w:r>
        <w:rPr>
          <w:spacing w:val="-9"/>
          <w:sz w:val="20"/>
        </w:rPr>
        <w:t xml:space="preserve"> </w:t>
      </w:r>
      <w:r>
        <w:rPr>
          <w:sz w:val="20"/>
        </w:rPr>
        <w:t>del</w:t>
      </w:r>
      <w:r>
        <w:rPr>
          <w:spacing w:val="-5"/>
          <w:sz w:val="20"/>
        </w:rPr>
        <w:t xml:space="preserve"> </w:t>
      </w:r>
      <w:r>
        <w:rPr>
          <w:sz w:val="20"/>
        </w:rPr>
        <w:t>rappresentante</w:t>
      </w:r>
      <w:r>
        <w:rPr>
          <w:spacing w:val="-9"/>
          <w:sz w:val="20"/>
        </w:rPr>
        <w:t xml:space="preserve"> </w:t>
      </w:r>
      <w:r>
        <w:rPr>
          <w:sz w:val="20"/>
        </w:rPr>
        <w:t>designato</w:t>
      </w:r>
      <w:r>
        <w:rPr>
          <w:spacing w:val="-9"/>
          <w:sz w:val="20"/>
        </w:rPr>
        <w:t xml:space="preserve"> </w:t>
      </w:r>
      <w:r>
        <w:rPr>
          <w:sz w:val="20"/>
        </w:rPr>
        <w:t>ai</w:t>
      </w:r>
      <w:r>
        <w:rPr>
          <w:spacing w:val="-5"/>
          <w:sz w:val="20"/>
        </w:rPr>
        <w:t xml:space="preserve"> </w:t>
      </w:r>
      <w:r>
        <w:rPr>
          <w:sz w:val="20"/>
        </w:rPr>
        <w:t>sensi dell'articolo 5, comma 2;</w:t>
      </w:r>
    </w:p>
    <w:p w14:paraId="229BF7AD" w14:textId="77777777" w:rsidR="00417BDA" w:rsidRDefault="00BC0BF8">
      <w:pPr>
        <w:pStyle w:val="Paragrafoelenco"/>
        <w:numPr>
          <w:ilvl w:val="1"/>
          <w:numId w:val="1"/>
        </w:numPr>
        <w:tabs>
          <w:tab w:val="left" w:pos="324"/>
        </w:tabs>
        <w:spacing w:line="276" w:lineRule="auto"/>
        <w:ind w:right="150" w:firstLine="0"/>
        <w:rPr>
          <w:sz w:val="20"/>
        </w:rPr>
      </w:pPr>
      <w:r>
        <w:rPr>
          <w:sz w:val="20"/>
        </w:rPr>
        <w:t>dei soggetti o delle categorie di soggetti ai quali i dati personali possono essere comunicati o che possono venirne a conoscenza in qualità di rappresentante designato nel territorio dello Stato, di responsabili o incaricati.</w:t>
      </w:r>
    </w:p>
    <w:p w14:paraId="54797CF7" w14:textId="77777777" w:rsidR="00417BDA" w:rsidRDefault="00BC0BF8">
      <w:pPr>
        <w:pStyle w:val="Paragrafoelenco"/>
        <w:numPr>
          <w:ilvl w:val="0"/>
          <w:numId w:val="1"/>
        </w:numPr>
        <w:tabs>
          <w:tab w:val="left" w:pos="408"/>
        </w:tabs>
        <w:ind w:left="408" w:hanging="268"/>
        <w:jc w:val="both"/>
        <w:rPr>
          <w:sz w:val="20"/>
        </w:rPr>
      </w:pPr>
      <w:r>
        <w:rPr>
          <w:sz w:val="20"/>
        </w:rPr>
        <w:t>L'interessato</w:t>
      </w:r>
      <w:r>
        <w:rPr>
          <w:spacing w:val="-11"/>
          <w:sz w:val="20"/>
        </w:rPr>
        <w:t xml:space="preserve"> </w:t>
      </w:r>
      <w:r>
        <w:rPr>
          <w:sz w:val="20"/>
        </w:rPr>
        <w:t>ha</w:t>
      </w:r>
      <w:r>
        <w:rPr>
          <w:spacing w:val="-10"/>
          <w:sz w:val="20"/>
        </w:rPr>
        <w:t xml:space="preserve"> </w:t>
      </w:r>
      <w:r>
        <w:rPr>
          <w:sz w:val="20"/>
        </w:rPr>
        <w:t>diritto</w:t>
      </w:r>
      <w:r>
        <w:rPr>
          <w:spacing w:val="-11"/>
          <w:sz w:val="20"/>
        </w:rPr>
        <w:t xml:space="preserve"> </w:t>
      </w:r>
      <w:r>
        <w:rPr>
          <w:sz w:val="20"/>
        </w:rPr>
        <w:t>di</w:t>
      </w:r>
      <w:r>
        <w:rPr>
          <w:spacing w:val="-9"/>
          <w:sz w:val="20"/>
        </w:rPr>
        <w:t xml:space="preserve"> </w:t>
      </w:r>
      <w:r>
        <w:rPr>
          <w:spacing w:val="-2"/>
          <w:sz w:val="20"/>
        </w:rPr>
        <w:t>ottenere:</w:t>
      </w:r>
    </w:p>
    <w:p w14:paraId="53BBF6C2" w14:textId="77777777" w:rsidR="00417BDA" w:rsidRDefault="00BC0BF8">
      <w:pPr>
        <w:pStyle w:val="Paragrafoelenco"/>
        <w:numPr>
          <w:ilvl w:val="1"/>
          <w:numId w:val="1"/>
        </w:numPr>
        <w:tabs>
          <w:tab w:val="left" w:pos="317"/>
        </w:tabs>
        <w:spacing w:before="32"/>
        <w:ind w:left="317" w:hanging="177"/>
        <w:rPr>
          <w:sz w:val="20"/>
        </w:rPr>
      </w:pPr>
      <w:r>
        <w:rPr>
          <w:sz w:val="20"/>
        </w:rPr>
        <w:t>l'aggiornamento,</w:t>
      </w:r>
      <w:r>
        <w:rPr>
          <w:spacing w:val="-12"/>
          <w:sz w:val="20"/>
        </w:rPr>
        <w:t xml:space="preserve"> </w:t>
      </w:r>
      <w:r>
        <w:rPr>
          <w:sz w:val="20"/>
        </w:rPr>
        <w:t>la</w:t>
      </w:r>
      <w:r>
        <w:rPr>
          <w:spacing w:val="-8"/>
          <w:sz w:val="20"/>
        </w:rPr>
        <w:t xml:space="preserve"> </w:t>
      </w:r>
      <w:r>
        <w:rPr>
          <w:sz w:val="20"/>
        </w:rPr>
        <w:t>rettificazione</w:t>
      </w:r>
      <w:r>
        <w:rPr>
          <w:spacing w:val="-11"/>
          <w:sz w:val="20"/>
        </w:rPr>
        <w:t xml:space="preserve"> </w:t>
      </w:r>
      <w:r>
        <w:rPr>
          <w:sz w:val="20"/>
        </w:rPr>
        <w:t>ovvero,</w:t>
      </w:r>
      <w:r>
        <w:rPr>
          <w:spacing w:val="-11"/>
          <w:sz w:val="20"/>
        </w:rPr>
        <w:t xml:space="preserve"> </w:t>
      </w:r>
      <w:r>
        <w:rPr>
          <w:sz w:val="20"/>
        </w:rPr>
        <w:t>quando</w:t>
      </w:r>
      <w:r>
        <w:rPr>
          <w:spacing w:val="-12"/>
          <w:sz w:val="20"/>
        </w:rPr>
        <w:t xml:space="preserve"> </w:t>
      </w:r>
      <w:r>
        <w:rPr>
          <w:sz w:val="20"/>
        </w:rPr>
        <w:t>vi</w:t>
      </w:r>
      <w:r>
        <w:rPr>
          <w:spacing w:val="-9"/>
          <w:sz w:val="20"/>
        </w:rPr>
        <w:t xml:space="preserve"> </w:t>
      </w:r>
      <w:r>
        <w:rPr>
          <w:sz w:val="20"/>
        </w:rPr>
        <w:t>ha</w:t>
      </w:r>
      <w:r>
        <w:rPr>
          <w:spacing w:val="-9"/>
          <w:sz w:val="20"/>
        </w:rPr>
        <w:t xml:space="preserve"> </w:t>
      </w:r>
      <w:r>
        <w:rPr>
          <w:sz w:val="20"/>
        </w:rPr>
        <w:t>interesse,</w:t>
      </w:r>
      <w:r>
        <w:rPr>
          <w:spacing w:val="-9"/>
          <w:sz w:val="20"/>
        </w:rPr>
        <w:t xml:space="preserve"> </w:t>
      </w:r>
      <w:r>
        <w:rPr>
          <w:sz w:val="20"/>
        </w:rPr>
        <w:t>l'integrazione</w:t>
      </w:r>
      <w:r>
        <w:rPr>
          <w:spacing w:val="-9"/>
          <w:sz w:val="20"/>
        </w:rPr>
        <w:t xml:space="preserve"> </w:t>
      </w:r>
      <w:r>
        <w:rPr>
          <w:sz w:val="20"/>
        </w:rPr>
        <w:t>dei</w:t>
      </w:r>
      <w:r>
        <w:rPr>
          <w:spacing w:val="-10"/>
          <w:sz w:val="20"/>
        </w:rPr>
        <w:t xml:space="preserve"> </w:t>
      </w:r>
      <w:r>
        <w:rPr>
          <w:spacing w:val="-2"/>
          <w:sz w:val="20"/>
        </w:rPr>
        <w:t>dati;</w:t>
      </w:r>
    </w:p>
    <w:p w14:paraId="6CF640F2" w14:textId="77777777" w:rsidR="00417BDA" w:rsidRDefault="00BC0BF8">
      <w:pPr>
        <w:pStyle w:val="Paragrafoelenco"/>
        <w:numPr>
          <w:ilvl w:val="1"/>
          <w:numId w:val="1"/>
        </w:numPr>
        <w:tabs>
          <w:tab w:val="left" w:pos="312"/>
        </w:tabs>
        <w:spacing w:before="38" w:line="276" w:lineRule="auto"/>
        <w:ind w:right="155" w:firstLine="0"/>
        <w:rPr>
          <w:sz w:val="20"/>
        </w:rPr>
      </w:pPr>
      <w:r>
        <w:rPr>
          <w:sz w:val="20"/>
        </w:rPr>
        <w:t>la</w:t>
      </w:r>
      <w:r>
        <w:rPr>
          <w:spacing w:val="-8"/>
          <w:sz w:val="20"/>
        </w:rPr>
        <w:t xml:space="preserve"> </w:t>
      </w:r>
      <w:r>
        <w:rPr>
          <w:sz w:val="20"/>
        </w:rPr>
        <w:t>cancellazione,</w:t>
      </w:r>
      <w:r>
        <w:rPr>
          <w:spacing w:val="-9"/>
          <w:sz w:val="20"/>
        </w:rPr>
        <w:t xml:space="preserve"> </w:t>
      </w:r>
      <w:r>
        <w:rPr>
          <w:sz w:val="20"/>
        </w:rPr>
        <w:t>la</w:t>
      </w:r>
      <w:r>
        <w:rPr>
          <w:spacing w:val="-9"/>
          <w:sz w:val="20"/>
        </w:rPr>
        <w:t xml:space="preserve"> </w:t>
      </w:r>
      <w:r>
        <w:rPr>
          <w:sz w:val="20"/>
        </w:rPr>
        <w:t>trasformazione</w:t>
      </w:r>
      <w:r>
        <w:rPr>
          <w:spacing w:val="-10"/>
          <w:sz w:val="20"/>
        </w:rPr>
        <w:t xml:space="preserve"> </w:t>
      </w:r>
      <w:r>
        <w:rPr>
          <w:sz w:val="20"/>
        </w:rPr>
        <w:t>in</w:t>
      </w:r>
      <w:r>
        <w:rPr>
          <w:spacing w:val="-8"/>
          <w:sz w:val="20"/>
        </w:rPr>
        <w:t xml:space="preserve"> </w:t>
      </w:r>
      <w:r>
        <w:rPr>
          <w:sz w:val="20"/>
        </w:rPr>
        <w:t>forma</w:t>
      </w:r>
      <w:r>
        <w:rPr>
          <w:spacing w:val="-8"/>
          <w:sz w:val="20"/>
        </w:rPr>
        <w:t xml:space="preserve"> </w:t>
      </w:r>
      <w:r>
        <w:rPr>
          <w:sz w:val="20"/>
        </w:rPr>
        <w:t>anonima</w:t>
      </w:r>
      <w:r>
        <w:rPr>
          <w:spacing w:val="-8"/>
          <w:sz w:val="20"/>
        </w:rPr>
        <w:t xml:space="preserve"> </w:t>
      </w:r>
      <w:r>
        <w:rPr>
          <w:sz w:val="20"/>
        </w:rPr>
        <w:t>o</w:t>
      </w:r>
      <w:r>
        <w:rPr>
          <w:spacing w:val="-10"/>
          <w:sz w:val="20"/>
        </w:rPr>
        <w:t xml:space="preserve"> </w:t>
      </w:r>
      <w:r>
        <w:rPr>
          <w:sz w:val="20"/>
        </w:rPr>
        <w:t>il</w:t>
      </w:r>
      <w:r>
        <w:rPr>
          <w:spacing w:val="-9"/>
          <w:sz w:val="20"/>
        </w:rPr>
        <w:t xml:space="preserve"> </w:t>
      </w:r>
      <w:r>
        <w:rPr>
          <w:sz w:val="20"/>
        </w:rPr>
        <w:t>blocco</w:t>
      </w:r>
      <w:r>
        <w:rPr>
          <w:spacing w:val="-11"/>
          <w:sz w:val="20"/>
        </w:rPr>
        <w:t xml:space="preserve"> </w:t>
      </w:r>
      <w:r>
        <w:rPr>
          <w:sz w:val="20"/>
        </w:rPr>
        <w:t>dei</w:t>
      </w:r>
      <w:r>
        <w:rPr>
          <w:spacing w:val="-9"/>
          <w:sz w:val="20"/>
        </w:rPr>
        <w:t xml:space="preserve"> </w:t>
      </w:r>
      <w:r>
        <w:rPr>
          <w:sz w:val="20"/>
        </w:rPr>
        <w:t>dati</w:t>
      </w:r>
      <w:r>
        <w:rPr>
          <w:spacing w:val="-9"/>
          <w:sz w:val="20"/>
        </w:rPr>
        <w:t xml:space="preserve"> </w:t>
      </w:r>
      <w:r>
        <w:rPr>
          <w:sz w:val="20"/>
        </w:rPr>
        <w:t>trattati</w:t>
      </w:r>
      <w:r>
        <w:rPr>
          <w:spacing w:val="-9"/>
          <w:sz w:val="20"/>
        </w:rPr>
        <w:t xml:space="preserve"> </w:t>
      </w:r>
      <w:r>
        <w:rPr>
          <w:sz w:val="20"/>
        </w:rPr>
        <w:t>in</w:t>
      </w:r>
      <w:r>
        <w:rPr>
          <w:spacing w:val="-8"/>
          <w:sz w:val="20"/>
        </w:rPr>
        <w:t xml:space="preserve"> </w:t>
      </w:r>
      <w:r>
        <w:rPr>
          <w:sz w:val="20"/>
        </w:rPr>
        <w:t>violazione</w:t>
      </w:r>
      <w:r>
        <w:rPr>
          <w:spacing w:val="-10"/>
          <w:sz w:val="20"/>
        </w:rPr>
        <w:t xml:space="preserve"> </w:t>
      </w:r>
      <w:r>
        <w:rPr>
          <w:sz w:val="20"/>
        </w:rPr>
        <w:t>di legge,</w:t>
      </w:r>
      <w:r>
        <w:rPr>
          <w:spacing w:val="-1"/>
          <w:sz w:val="20"/>
        </w:rPr>
        <w:t xml:space="preserve"> </w:t>
      </w:r>
      <w:r>
        <w:rPr>
          <w:sz w:val="20"/>
        </w:rPr>
        <w:t>compresi</w:t>
      </w:r>
      <w:r>
        <w:rPr>
          <w:spacing w:val="-2"/>
          <w:sz w:val="20"/>
        </w:rPr>
        <w:t xml:space="preserve"> </w:t>
      </w:r>
      <w:r>
        <w:rPr>
          <w:sz w:val="20"/>
        </w:rPr>
        <w:t>quelli</w:t>
      </w:r>
      <w:r>
        <w:rPr>
          <w:spacing w:val="-2"/>
          <w:sz w:val="20"/>
        </w:rPr>
        <w:t xml:space="preserve"> </w:t>
      </w:r>
      <w:r>
        <w:rPr>
          <w:sz w:val="20"/>
        </w:rPr>
        <w:t>di</w:t>
      </w:r>
      <w:r>
        <w:rPr>
          <w:spacing w:val="-2"/>
          <w:sz w:val="20"/>
        </w:rPr>
        <w:t xml:space="preserve"> </w:t>
      </w:r>
      <w:r>
        <w:rPr>
          <w:sz w:val="20"/>
        </w:rPr>
        <w:t>cui</w:t>
      </w:r>
      <w:r>
        <w:rPr>
          <w:spacing w:val="-1"/>
          <w:sz w:val="20"/>
        </w:rPr>
        <w:t xml:space="preserve"> </w:t>
      </w:r>
      <w:r>
        <w:rPr>
          <w:sz w:val="20"/>
        </w:rPr>
        <w:t>non</w:t>
      </w:r>
      <w:r>
        <w:rPr>
          <w:spacing w:val="-1"/>
          <w:sz w:val="20"/>
        </w:rPr>
        <w:t xml:space="preserve"> </w:t>
      </w:r>
      <w:r>
        <w:rPr>
          <w:sz w:val="20"/>
        </w:rPr>
        <w:t>è</w:t>
      </w:r>
      <w:r>
        <w:rPr>
          <w:spacing w:val="-3"/>
          <w:sz w:val="20"/>
        </w:rPr>
        <w:t xml:space="preserve"> </w:t>
      </w:r>
      <w:r>
        <w:rPr>
          <w:sz w:val="20"/>
        </w:rPr>
        <w:t>necessaria</w:t>
      </w:r>
      <w:r>
        <w:rPr>
          <w:spacing w:val="-2"/>
          <w:sz w:val="20"/>
        </w:rPr>
        <w:t xml:space="preserve"> </w:t>
      </w:r>
      <w:r>
        <w:rPr>
          <w:sz w:val="20"/>
        </w:rPr>
        <w:t>la conservazione</w:t>
      </w:r>
      <w:r>
        <w:rPr>
          <w:spacing w:val="-3"/>
          <w:sz w:val="20"/>
        </w:rPr>
        <w:t xml:space="preserve"> </w:t>
      </w:r>
      <w:r>
        <w:rPr>
          <w:sz w:val="20"/>
        </w:rPr>
        <w:t>in</w:t>
      </w:r>
      <w:r>
        <w:rPr>
          <w:spacing w:val="-1"/>
          <w:sz w:val="20"/>
        </w:rPr>
        <w:t xml:space="preserve"> </w:t>
      </w:r>
      <w:r>
        <w:rPr>
          <w:sz w:val="20"/>
        </w:rPr>
        <w:t>relazione</w:t>
      </w:r>
      <w:r>
        <w:rPr>
          <w:spacing w:val="-3"/>
          <w:sz w:val="20"/>
        </w:rPr>
        <w:t xml:space="preserve"> </w:t>
      </w:r>
      <w:r>
        <w:rPr>
          <w:sz w:val="20"/>
        </w:rPr>
        <w:t>agli</w:t>
      </w:r>
      <w:r>
        <w:rPr>
          <w:spacing w:val="-2"/>
          <w:sz w:val="20"/>
        </w:rPr>
        <w:t xml:space="preserve"> </w:t>
      </w:r>
      <w:r>
        <w:rPr>
          <w:sz w:val="20"/>
        </w:rPr>
        <w:t>scopi</w:t>
      </w:r>
      <w:r>
        <w:rPr>
          <w:spacing w:val="-2"/>
          <w:sz w:val="20"/>
        </w:rPr>
        <w:t xml:space="preserve"> </w:t>
      </w:r>
      <w:r>
        <w:rPr>
          <w:sz w:val="20"/>
        </w:rPr>
        <w:t>per</w:t>
      </w:r>
      <w:r>
        <w:rPr>
          <w:spacing w:val="-3"/>
          <w:sz w:val="20"/>
        </w:rPr>
        <w:t xml:space="preserve"> </w:t>
      </w:r>
      <w:r>
        <w:rPr>
          <w:sz w:val="20"/>
        </w:rPr>
        <w:t>i</w:t>
      </w:r>
      <w:r>
        <w:rPr>
          <w:spacing w:val="-2"/>
          <w:sz w:val="20"/>
        </w:rPr>
        <w:t xml:space="preserve"> </w:t>
      </w:r>
      <w:r>
        <w:rPr>
          <w:sz w:val="20"/>
        </w:rPr>
        <w:t>quali i dati sono stati raccolti o successivamente trattati;</w:t>
      </w:r>
    </w:p>
    <w:p w14:paraId="3E268744" w14:textId="77777777" w:rsidR="00417BDA" w:rsidRDefault="00BC0BF8">
      <w:pPr>
        <w:pStyle w:val="Paragrafoelenco"/>
        <w:numPr>
          <w:ilvl w:val="1"/>
          <w:numId w:val="1"/>
        </w:numPr>
        <w:tabs>
          <w:tab w:val="left" w:pos="305"/>
        </w:tabs>
        <w:spacing w:line="276" w:lineRule="auto"/>
        <w:ind w:right="142" w:firstLine="0"/>
        <w:rPr>
          <w:sz w:val="20"/>
        </w:rPr>
      </w:pPr>
      <w:r>
        <w:rPr>
          <w:sz w:val="20"/>
        </w:rPr>
        <w:t>l'attestazione</w:t>
      </w:r>
      <w:r>
        <w:rPr>
          <w:spacing w:val="-16"/>
          <w:sz w:val="20"/>
        </w:rPr>
        <w:t xml:space="preserve"> </w:t>
      </w:r>
      <w:r>
        <w:rPr>
          <w:sz w:val="20"/>
        </w:rPr>
        <w:t>che</w:t>
      </w:r>
      <w:r>
        <w:rPr>
          <w:spacing w:val="-16"/>
          <w:sz w:val="20"/>
        </w:rPr>
        <w:t xml:space="preserve"> </w:t>
      </w:r>
      <w:r>
        <w:rPr>
          <w:sz w:val="20"/>
        </w:rPr>
        <w:t>le</w:t>
      </w:r>
      <w:r>
        <w:rPr>
          <w:spacing w:val="-14"/>
          <w:sz w:val="20"/>
        </w:rPr>
        <w:t xml:space="preserve"> </w:t>
      </w:r>
      <w:r>
        <w:rPr>
          <w:sz w:val="20"/>
        </w:rPr>
        <w:t>operazioni</w:t>
      </w:r>
      <w:r>
        <w:rPr>
          <w:spacing w:val="-15"/>
          <w:sz w:val="20"/>
        </w:rPr>
        <w:t xml:space="preserve"> </w:t>
      </w:r>
      <w:r>
        <w:rPr>
          <w:sz w:val="20"/>
        </w:rPr>
        <w:t>di</w:t>
      </w:r>
      <w:r>
        <w:rPr>
          <w:spacing w:val="-15"/>
          <w:sz w:val="20"/>
        </w:rPr>
        <w:t xml:space="preserve"> </w:t>
      </w:r>
      <w:r>
        <w:rPr>
          <w:sz w:val="20"/>
        </w:rPr>
        <w:t>cui</w:t>
      </w:r>
      <w:r>
        <w:rPr>
          <w:spacing w:val="-14"/>
          <w:sz w:val="20"/>
        </w:rPr>
        <w:t xml:space="preserve"> </w:t>
      </w:r>
      <w:r>
        <w:rPr>
          <w:sz w:val="20"/>
        </w:rPr>
        <w:t>alle</w:t>
      </w:r>
      <w:r>
        <w:rPr>
          <w:spacing w:val="-16"/>
          <w:sz w:val="20"/>
        </w:rPr>
        <w:t xml:space="preserve"> </w:t>
      </w:r>
      <w:r>
        <w:rPr>
          <w:sz w:val="20"/>
        </w:rPr>
        <w:t>lettere</w:t>
      </w:r>
      <w:r>
        <w:rPr>
          <w:spacing w:val="-16"/>
          <w:sz w:val="20"/>
        </w:rPr>
        <w:t xml:space="preserve"> </w:t>
      </w:r>
      <w:r>
        <w:rPr>
          <w:sz w:val="20"/>
        </w:rPr>
        <w:t>a)</w:t>
      </w:r>
      <w:r>
        <w:rPr>
          <w:spacing w:val="-14"/>
          <w:sz w:val="20"/>
        </w:rPr>
        <w:t xml:space="preserve"> </w:t>
      </w:r>
      <w:r>
        <w:rPr>
          <w:sz w:val="20"/>
        </w:rPr>
        <w:t>e</w:t>
      </w:r>
      <w:r>
        <w:rPr>
          <w:spacing w:val="-16"/>
          <w:sz w:val="20"/>
        </w:rPr>
        <w:t xml:space="preserve"> </w:t>
      </w:r>
      <w:r>
        <w:rPr>
          <w:sz w:val="20"/>
        </w:rPr>
        <w:t>b)</w:t>
      </w:r>
      <w:r>
        <w:rPr>
          <w:spacing w:val="-15"/>
          <w:sz w:val="20"/>
        </w:rPr>
        <w:t xml:space="preserve"> </w:t>
      </w:r>
      <w:r>
        <w:rPr>
          <w:sz w:val="20"/>
        </w:rPr>
        <w:t>sono</w:t>
      </w:r>
      <w:r>
        <w:rPr>
          <w:spacing w:val="-14"/>
          <w:sz w:val="20"/>
        </w:rPr>
        <w:t xml:space="preserve"> </w:t>
      </w:r>
      <w:r>
        <w:rPr>
          <w:sz w:val="20"/>
        </w:rPr>
        <w:t>state</w:t>
      </w:r>
      <w:r>
        <w:rPr>
          <w:spacing w:val="-16"/>
          <w:sz w:val="20"/>
        </w:rPr>
        <w:t xml:space="preserve"> </w:t>
      </w:r>
      <w:r>
        <w:rPr>
          <w:sz w:val="20"/>
        </w:rPr>
        <w:t>portate</w:t>
      </w:r>
      <w:r>
        <w:rPr>
          <w:spacing w:val="-16"/>
          <w:sz w:val="20"/>
        </w:rPr>
        <w:t xml:space="preserve"> </w:t>
      </w:r>
      <w:r>
        <w:rPr>
          <w:sz w:val="20"/>
        </w:rPr>
        <w:t>a</w:t>
      </w:r>
      <w:r>
        <w:rPr>
          <w:spacing w:val="-15"/>
          <w:sz w:val="20"/>
        </w:rPr>
        <w:t xml:space="preserve"> </w:t>
      </w:r>
      <w:r>
        <w:rPr>
          <w:sz w:val="20"/>
        </w:rPr>
        <w:t>conoscenza,</w:t>
      </w:r>
      <w:r>
        <w:rPr>
          <w:spacing w:val="-15"/>
          <w:sz w:val="20"/>
        </w:rPr>
        <w:t xml:space="preserve"> </w:t>
      </w:r>
      <w:r>
        <w:rPr>
          <w:sz w:val="20"/>
        </w:rPr>
        <w:t>anche per quanto riguarda il loro contenuto, di coloro ai quali i dati sono stati comunicati o diffusi, eccettuato il caso in cui tale adempimento si rivela impossibile o comporta un impiego di mezzi manifestamente sproporzionato rispetto al diritto tutelato;</w:t>
      </w:r>
    </w:p>
    <w:p w14:paraId="671FFF36" w14:textId="77777777" w:rsidR="00417BDA" w:rsidRDefault="00BC0BF8">
      <w:pPr>
        <w:pStyle w:val="Paragrafoelenco"/>
        <w:numPr>
          <w:ilvl w:val="1"/>
          <w:numId w:val="1"/>
        </w:numPr>
        <w:tabs>
          <w:tab w:val="left" w:pos="317"/>
        </w:tabs>
        <w:ind w:left="317" w:hanging="177"/>
        <w:rPr>
          <w:sz w:val="20"/>
        </w:rPr>
      </w:pPr>
      <w:r>
        <w:rPr>
          <w:sz w:val="20"/>
        </w:rPr>
        <w:lastRenderedPageBreak/>
        <w:t>la</w:t>
      </w:r>
      <w:r>
        <w:rPr>
          <w:spacing w:val="-7"/>
          <w:sz w:val="20"/>
        </w:rPr>
        <w:t xml:space="preserve"> </w:t>
      </w:r>
      <w:r>
        <w:rPr>
          <w:sz w:val="20"/>
        </w:rPr>
        <w:t>portabilità</w:t>
      </w:r>
      <w:r>
        <w:rPr>
          <w:spacing w:val="-6"/>
          <w:sz w:val="20"/>
        </w:rPr>
        <w:t xml:space="preserve"> </w:t>
      </w:r>
      <w:r>
        <w:rPr>
          <w:sz w:val="20"/>
        </w:rPr>
        <w:t>dei</w:t>
      </w:r>
      <w:r>
        <w:rPr>
          <w:spacing w:val="-5"/>
          <w:sz w:val="20"/>
        </w:rPr>
        <w:t xml:space="preserve"> </w:t>
      </w:r>
      <w:r>
        <w:rPr>
          <w:spacing w:val="-2"/>
          <w:sz w:val="20"/>
        </w:rPr>
        <w:t>dati.</w:t>
      </w:r>
    </w:p>
    <w:p w14:paraId="518EADB5" w14:textId="77777777" w:rsidR="00417BDA" w:rsidRDefault="00BC0BF8">
      <w:pPr>
        <w:pStyle w:val="Paragrafoelenco"/>
        <w:numPr>
          <w:ilvl w:val="0"/>
          <w:numId w:val="1"/>
        </w:numPr>
        <w:tabs>
          <w:tab w:val="left" w:pos="408"/>
        </w:tabs>
        <w:spacing w:before="35"/>
        <w:ind w:left="408" w:hanging="268"/>
        <w:jc w:val="both"/>
        <w:rPr>
          <w:sz w:val="20"/>
        </w:rPr>
      </w:pPr>
      <w:r>
        <w:rPr>
          <w:sz w:val="20"/>
        </w:rPr>
        <w:t>L'interessato</w:t>
      </w:r>
      <w:r>
        <w:rPr>
          <w:spacing w:val="-8"/>
          <w:sz w:val="20"/>
        </w:rPr>
        <w:t xml:space="preserve"> </w:t>
      </w:r>
      <w:r>
        <w:rPr>
          <w:sz w:val="20"/>
        </w:rPr>
        <w:t>ha</w:t>
      </w:r>
      <w:r>
        <w:rPr>
          <w:spacing w:val="-7"/>
          <w:sz w:val="20"/>
        </w:rPr>
        <w:t xml:space="preserve"> </w:t>
      </w:r>
      <w:r>
        <w:rPr>
          <w:sz w:val="20"/>
        </w:rPr>
        <w:t>diritto</w:t>
      </w:r>
      <w:r>
        <w:rPr>
          <w:spacing w:val="-7"/>
          <w:sz w:val="20"/>
        </w:rPr>
        <w:t xml:space="preserve"> </w:t>
      </w:r>
      <w:r>
        <w:rPr>
          <w:sz w:val="20"/>
        </w:rPr>
        <w:t>di</w:t>
      </w:r>
      <w:r>
        <w:rPr>
          <w:spacing w:val="-5"/>
          <w:sz w:val="20"/>
        </w:rPr>
        <w:t xml:space="preserve"> </w:t>
      </w:r>
      <w:r>
        <w:rPr>
          <w:sz w:val="20"/>
        </w:rPr>
        <w:t>opporsi,</w:t>
      </w:r>
      <w:r>
        <w:rPr>
          <w:spacing w:val="-7"/>
          <w:sz w:val="20"/>
        </w:rPr>
        <w:t xml:space="preserve"> </w:t>
      </w:r>
      <w:r>
        <w:rPr>
          <w:sz w:val="20"/>
        </w:rPr>
        <w:t>in</w:t>
      </w:r>
      <w:r>
        <w:rPr>
          <w:spacing w:val="-5"/>
          <w:sz w:val="20"/>
        </w:rPr>
        <w:t xml:space="preserve"> </w:t>
      </w:r>
      <w:r>
        <w:rPr>
          <w:sz w:val="20"/>
        </w:rPr>
        <w:t>tutto</w:t>
      </w:r>
      <w:r>
        <w:rPr>
          <w:spacing w:val="-5"/>
          <w:sz w:val="20"/>
        </w:rPr>
        <w:t xml:space="preserve"> </w:t>
      </w:r>
      <w:r>
        <w:rPr>
          <w:sz w:val="20"/>
        </w:rPr>
        <w:t>o</w:t>
      </w:r>
      <w:r>
        <w:rPr>
          <w:spacing w:val="-7"/>
          <w:sz w:val="20"/>
        </w:rPr>
        <w:t xml:space="preserve"> </w:t>
      </w:r>
      <w:r>
        <w:rPr>
          <w:sz w:val="20"/>
        </w:rPr>
        <w:t>in</w:t>
      </w:r>
      <w:r>
        <w:rPr>
          <w:spacing w:val="-6"/>
          <w:sz w:val="20"/>
        </w:rPr>
        <w:t xml:space="preserve"> </w:t>
      </w:r>
      <w:r>
        <w:rPr>
          <w:spacing w:val="-2"/>
          <w:sz w:val="20"/>
        </w:rPr>
        <w:t>parte:</w:t>
      </w:r>
    </w:p>
    <w:p w14:paraId="69AAD297" w14:textId="77777777" w:rsidR="00417BDA" w:rsidRDefault="00BC0BF8">
      <w:pPr>
        <w:pStyle w:val="Paragrafoelenco"/>
        <w:numPr>
          <w:ilvl w:val="1"/>
          <w:numId w:val="1"/>
        </w:numPr>
        <w:tabs>
          <w:tab w:val="left" w:pos="309"/>
        </w:tabs>
        <w:spacing w:before="37" w:line="276" w:lineRule="auto"/>
        <w:ind w:right="152" w:firstLine="0"/>
        <w:rPr>
          <w:sz w:val="20"/>
        </w:rPr>
      </w:pPr>
      <w:r>
        <w:rPr>
          <w:sz w:val="20"/>
        </w:rPr>
        <w:t>per</w:t>
      </w:r>
      <w:r>
        <w:rPr>
          <w:spacing w:val="-12"/>
          <w:sz w:val="20"/>
        </w:rPr>
        <w:t xml:space="preserve"> </w:t>
      </w:r>
      <w:r>
        <w:rPr>
          <w:sz w:val="20"/>
        </w:rPr>
        <w:t>motivi</w:t>
      </w:r>
      <w:r>
        <w:rPr>
          <w:spacing w:val="-12"/>
          <w:sz w:val="20"/>
        </w:rPr>
        <w:t xml:space="preserve"> </w:t>
      </w:r>
      <w:r>
        <w:rPr>
          <w:sz w:val="20"/>
        </w:rPr>
        <w:t>legittimi</w:t>
      </w:r>
      <w:r>
        <w:rPr>
          <w:spacing w:val="-11"/>
          <w:sz w:val="20"/>
        </w:rPr>
        <w:t xml:space="preserve"> </w:t>
      </w:r>
      <w:r>
        <w:rPr>
          <w:sz w:val="20"/>
        </w:rPr>
        <w:t>al</w:t>
      </w:r>
      <w:r>
        <w:rPr>
          <w:spacing w:val="-11"/>
          <w:sz w:val="20"/>
        </w:rPr>
        <w:t xml:space="preserve"> </w:t>
      </w:r>
      <w:r>
        <w:rPr>
          <w:sz w:val="20"/>
        </w:rPr>
        <w:t>trattamento</w:t>
      </w:r>
      <w:r>
        <w:rPr>
          <w:spacing w:val="-12"/>
          <w:sz w:val="20"/>
        </w:rPr>
        <w:t xml:space="preserve"> </w:t>
      </w:r>
      <w:r>
        <w:rPr>
          <w:sz w:val="20"/>
        </w:rPr>
        <w:t>dei</w:t>
      </w:r>
      <w:r>
        <w:rPr>
          <w:spacing w:val="-11"/>
          <w:sz w:val="20"/>
        </w:rPr>
        <w:t xml:space="preserve"> </w:t>
      </w:r>
      <w:r>
        <w:rPr>
          <w:sz w:val="20"/>
        </w:rPr>
        <w:t>dati</w:t>
      </w:r>
      <w:r>
        <w:rPr>
          <w:spacing w:val="-11"/>
          <w:sz w:val="20"/>
        </w:rPr>
        <w:t xml:space="preserve"> </w:t>
      </w:r>
      <w:r>
        <w:rPr>
          <w:sz w:val="20"/>
        </w:rPr>
        <w:t>personali</w:t>
      </w:r>
      <w:r>
        <w:rPr>
          <w:spacing w:val="-11"/>
          <w:sz w:val="20"/>
        </w:rPr>
        <w:t xml:space="preserve"> </w:t>
      </w:r>
      <w:r>
        <w:rPr>
          <w:sz w:val="20"/>
        </w:rPr>
        <w:t>che</w:t>
      </w:r>
      <w:r>
        <w:rPr>
          <w:spacing w:val="-10"/>
          <w:sz w:val="20"/>
        </w:rPr>
        <w:t xml:space="preserve"> </w:t>
      </w:r>
      <w:r>
        <w:rPr>
          <w:sz w:val="20"/>
        </w:rPr>
        <w:t>lo</w:t>
      </w:r>
      <w:r>
        <w:rPr>
          <w:spacing w:val="-10"/>
          <w:sz w:val="20"/>
        </w:rPr>
        <w:t xml:space="preserve"> </w:t>
      </w:r>
      <w:r>
        <w:rPr>
          <w:sz w:val="20"/>
        </w:rPr>
        <w:t>riguardano,</w:t>
      </w:r>
      <w:r>
        <w:rPr>
          <w:spacing w:val="-9"/>
          <w:sz w:val="20"/>
        </w:rPr>
        <w:t xml:space="preserve"> </w:t>
      </w:r>
      <w:r>
        <w:rPr>
          <w:sz w:val="20"/>
        </w:rPr>
        <w:t>ancorché</w:t>
      </w:r>
      <w:r>
        <w:rPr>
          <w:spacing w:val="-10"/>
          <w:sz w:val="20"/>
        </w:rPr>
        <w:t xml:space="preserve"> </w:t>
      </w:r>
      <w:r>
        <w:rPr>
          <w:sz w:val="20"/>
        </w:rPr>
        <w:t>pertinenti</w:t>
      </w:r>
      <w:r>
        <w:rPr>
          <w:spacing w:val="-11"/>
          <w:sz w:val="20"/>
        </w:rPr>
        <w:t xml:space="preserve"> </w:t>
      </w:r>
      <w:r>
        <w:rPr>
          <w:sz w:val="20"/>
        </w:rPr>
        <w:t>allo scopo della raccolta;</w:t>
      </w:r>
    </w:p>
    <w:p w14:paraId="595DE2E4" w14:textId="77777777" w:rsidR="00417BDA" w:rsidRDefault="00BC0BF8">
      <w:pPr>
        <w:pStyle w:val="Paragrafoelenco"/>
        <w:numPr>
          <w:ilvl w:val="1"/>
          <w:numId w:val="1"/>
        </w:numPr>
        <w:tabs>
          <w:tab w:val="left" w:pos="324"/>
        </w:tabs>
        <w:spacing w:before="1" w:line="276" w:lineRule="auto"/>
        <w:ind w:right="154" w:firstLine="0"/>
        <w:rPr>
          <w:sz w:val="20"/>
        </w:rPr>
      </w:pPr>
      <w:r>
        <w:rPr>
          <w:sz w:val="20"/>
        </w:rPr>
        <w:t>al trattamento di dati personali che lo riguardano a fini di invio di materiale pubblicitario o di vendita diretta o per il compimento di ricerche di mercato o di comunicazione commerciale.</w:t>
      </w:r>
    </w:p>
    <w:p w14:paraId="33BBB2CD" w14:textId="77777777" w:rsidR="00815084" w:rsidRDefault="00815084" w:rsidP="00815084">
      <w:pPr>
        <w:pStyle w:val="Paragrafoelenco"/>
        <w:tabs>
          <w:tab w:val="left" w:pos="324"/>
        </w:tabs>
        <w:spacing w:before="1" w:line="276" w:lineRule="auto"/>
        <w:ind w:right="154"/>
        <w:jc w:val="left"/>
        <w:rPr>
          <w:sz w:val="20"/>
        </w:rPr>
      </w:pPr>
    </w:p>
    <w:p w14:paraId="6C87A717" w14:textId="0FB598D0" w:rsidR="00815084" w:rsidRDefault="00815084" w:rsidP="00815084">
      <w:pPr>
        <w:pStyle w:val="Paragrafoelenco"/>
        <w:tabs>
          <w:tab w:val="left" w:pos="324"/>
        </w:tabs>
        <w:spacing w:before="1" w:line="276" w:lineRule="auto"/>
        <w:ind w:right="154"/>
        <w:jc w:val="left"/>
        <w:rPr>
          <w:sz w:val="20"/>
        </w:rPr>
      </w:pPr>
      <w:r w:rsidRPr="00815084">
        <w:rPr>
          <w:sz w:val="20"/>
        </w:rPr>
        <w:t>Gli interessati potranno esercitare tali diritti ai relativi contatti del Titolare o del Responsabile della Protezione dei dati sopra riportati.</w:t>
      </w:r>
    </w:p>
    <w:p w14:paraId="01D61E39" w14:textId="77777777" w:rsidR="00417BDA" w:rsidRDefault="00417BDA">
      <w:pPr>
        <w:pStyle w:val="Corpotesto"/>
        <w:spacing w:before="35"/>
        <w:ind w:left="0"/>
        <w:jc w:val="left"/>
      </w:pPr>
    </w:p>
    <w:p w14:paraId="0E521892" w14:textId="77777777" w:rsidR="00417BDA" w:rsidRDefault="00BC0BF8">
      <w:pPr>
        <w:pStyle w:val="Titolo1"/>
        <w:spacing w:before="1"/>
        <w:jc w:val="both"/>
        <w:rPr>
          <w:u w:val="none"/>
        </w:rPr>
      </w:pPr>
      <w:r>
        <w:t>Facoltà</w:t>
      </w:r>
      <w:r>
        <w:rPr>
          <w:spacing w:val="-6"/>
        </w:rPr>
        <w:t xml:space="preserve"> </w:t>
      </w:r>
      <w:r>
        <w:t>di</w:t>
      </w:r>
      <w:r>
        <w:rPr>
          <w:spacing w:val="-5"/>
        </w:rPr>
        <w:t xml:space="preserve"> </w:t>
      </w:r>
      <w:r>
        <w:rPr>
          <w:spacing w:val="-2"/>
        </w:rPr>
        <w:t>reclamo:</w:t>
      </w:r>
    </w:p>
    <w:p w14:paraId="7E8564CA" w14:textId="77777777" w:rsidR="00417BDA" w:rsidRDefault="00BC0BF8">
      <w:pPr>
        <w:pStyle w:val="Corpotesto"/>
        <w:spacing w:before="37" w:line="276" w:lineRule="auto"/>
        <w:ind w:right="154"/>
      </w:pPr>
      <w:r>
        <w:t xml:space="preserve">la normativa stabilisce il diritto per chiunque di presentare reclamo all’Autorità nazionale di controllo che in Italia è costituita dal Garante per la Protezione dei Dati Personali </w:t>
      </w:r>
      <w:r>
        <w:rPr>
          <w:spacing w:val="-2"/>
        </w:rPr>
        <w:t>(</w:t>
      </w:r>
      <w:hyperlink r:id="rId16">
        <w:r w:rsidR="00417BDA">
          <w:rPr>
            <w:spacing w:val="-2"/>
          </w:rPr>
          <w:t>www.garanteprivacy.it).</w:t>
        </w:r>
      </w:hyperlink>
    </w:p>
    <w:p w14:paraId="651D06D3" w14:textId="77777777" w:rsidR="00417BDA" w:rsidRDefault="00417BDA">
      <w:pPr>
        <w:pStyle w:val="Corpotesto"/>
        <w:spacing w:before="72"/>
        <w:ind w:left="0"/>
        <w:jc w:val="left"/>
        <w:rPr>
          <w:b/>
        </w:rPr>
      </w:pPr>
    </w:p>
    <w:p w14:paraId="259BBDA6" w14:textId="77777777" w:rsidR="00417BDA" w:rsidRDefault="00BC0BF8">
      <w:pPr>
        <w:spacing w:line="552" w:lineRule="auto"/>
        <w:ind w:left="6958" w:right="618" w:hanging="569"/>
        <w:rPr>
          <w:i/>
          <w:sz w:val="20"/>
        </w:rPr>
      </w:pPr>
      <w:r>
        <w:rPr>
          <w:i/>
          <w:sz w:val="20"/>
        </w:rPr>
        <w:t>Il</w:t>
      </w:r>
      <w:r>
        <w:rPr>
          <w:i/>
          <w:spacing w:val="-18"/>
          <w:sz w:val="20"/>
        </w:rPr>
        <w:t xml:space="preserve"> </w:t>
      </w:r>
      <w:r>
        <w:rPr>
          <w:i/>
          <w:sz w:val="20"/>
        </w:rPr>
        <w:t>legale</w:t>
      </w:r>
      <w:r>
        <w:rPr>
          <w:i/>
          <w:spacing w:val="-18"/>
          <w:sz w:val="20"/>
        </w:rPr>
        <w:t xml:space="preserve"> </w:t>
      </w:r>
      <w:r>
        <w:rPr>
          <w:i/>
          <w:sz w:val="20"/>
        </w:rPr>
        <w:t>rappresentante Firma Digitale</w:t>
      </w:r>
    </w:p>
    <w:sectPr w:rsidR="00417BDA">
      <w:headerReference w:type="default" r:id="rId17"/>
      <w:footerReference w:type="default" r:id="rId18"/>
      <w:pgSz w:w="11910" w:h="16840"/>
      <w:pgMar w:top="1160" w:right="992" w:bottom="280" w:left="99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C45BEC" w14:textId="77777777" w:rsidR="00E05882" w:rsidRDefault="00E05882" w:rsidP="00335DB1">
      <w:r>
        <w:separator/>
      </w:r>
    </w:p>
  </w:endnote>
  <w:endnote w:type="continuationSeparator" w:id="0">
    <w:p w14:paraId="01235582" w14:textId="77777777" w:rsidR="00E05882" w:rsidRDefault="00E05882" w:rsidP="00335D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971F6" w14:textId="77777777" w:rsidR="00335DB1" w:rsidRDefault="00335DB1" w:rsidP="00335DB1">
    <w:pPr>
      <w:tabs>
        <w:tab w:val="center" w:pos="4153"/>
        <w:tab w:val="right" w:pos="8306"/>
      </w:tabs>
      <w:jc w:val="center"/>
      <w:rPr>
        <w:rFonts w:cs="Arial"/>
        <w:sz w:val="20"/>
      </w:rPr>
    </w:pPr>
    <w:r w:rsidRPr="007F6786">
      <w:rPr>
        <w:rFonts w:cs="Arial"/>
        <w:sz w:val="20"/>
      </w:rPr>
      <w:t xml:space="preserve">CONSORZIO PER LA REALIZZAZIONE DEL SISTEMA INTEGRATO DI WELFARE </w:t>
    </w:r>
    <w:r>
      <w:rPr>
        <w:rFonts w:cs="Arial"/>
        <w:sz w:val="20"/>
      </w:rPr>
      <w:t>DELL’ATS BR4</w:t>
    </w:r>
  </w:p>
  <w:p w14:paraId="34B5DDE8" w14:textId="77777777" w:rsidR="00335DB1" w:rsidRPr="00BC0BF8" w:rsidRDefault="00E05882" w:rsidP="00335DB1">
    <w:pPr>
      <w:pStyle w:val="Pidipagina"/>
      <w:jc w:val="center"/>
      <w:rPr>
        <w:rStyle w:val="Collegamentoipertestuale"/>
        <w:sz w:val="16"/>
        <w:szCs w:val="16"/>
        <w:lang w:val="en-US"/>
      </w:rPr>
    </w:pPr>
    <w:hyperlink r:id="rId1" w:history="1">
      <w:r w:rsidR="00335DB1" w:rsidRPr="00BC0BF8">
        <w:rPr>
          <w:rStyle w:val="Collegamentoipertestuale"/>
          <w:sz w:val="16"/>
          <w:szCs w:val="16"/>
          <w:lang w:val="en-US"/>
        </w:rPr>
        <w:t>www.ambitomesagne.it</w:t>
      </w:r>
    </w:hyperlink>
    <w:r w:rsidR="00335DB1" w:rsidRPr="00BC0BF8">
      <w:rPr>
        <w:sz w:val="16"/>
        <w:szCs w:val="16"/>
        <w:lang w:val="en-US"/>
      </w:rPr>
      <w:t xml:space="preserve"> email: </w:t>
    </w:r>
    <w:hyperlink r:id="rId2" w:history="1">
      <w:r w:rsidR="00335DB1" w:rsidRPr="00BC0BF8">
        <w:rPr>
          <w:rStyle w:val="Collegamentoipertestuale"/>
          <w:sz w:val="16"/>
          <w:szCs w:val="16"/>
          <w:lang w:val="en-US"/>
        </w:rPr>
        <w:t>info@ambitomesagne.it</w:t>
      </w:r>
    </w:hyperlink>
    <w:r w:rsidR="00335DB1" w:rsidRPr="00BC0BF8">
      <w:rPr>
        <w:sz w:val="16"/>
        <w:szCs w:val="16"/>
        <w:lang w:val="en-US"/>
      </w:rPr>
      <w:t xml:space="preserve"> </w:t>
    </w:r>
    <w:hyperlink r:id="rId3" w:history="1">
      <w:r w:rsidR="00335DB1" w:rsidRPr="00BC0BF8">
        <w:rPr>
          <w:rStyle w:val="Collegamentoipertestuale"/>
          <w:sz w:val="16"/>
          <w:szCs w:val="16"/>
          <w:lang w:val="en-US"/>
        </w:rPr>
        <w:t>presidente@ambitomesagne.it</w:t>
      </w:r>
    </w:hyperlink>
    <w:r w:rsidR="00335DB1" w:rsidRPr="00BC0BF8">
      <w:rPr>
        <w:sz w:val="16"/>
        <w:szCs w:val="16"/>
        <w:lang w:val="en-US"/>
      </w:rPr>
      <w:t xml:space="preserve">  </w:t>
    </w:r>
    <w:hyperlink r:id="rId4" w:history="1">
      <w:r w:rsidR="00335DB1" w:rsidRPr="00BC0BF8">
        <w:rPr>
          <w:rStyle w:val="Collegamentoipertestuale"/>
          <w:sz w:val="16"/>
          <w:szCs w:val="16"/>
          <w:lang w:val="en-US"/>
        </w:rPr>
        <w:t>direttore@ambitomesagne.it</w:t>
      </w:r>
    </w:hyperlink>
  </w:p>
  <w:p w14:paraId="400EEA91" w14:textId="77777777" w:rsidR="00335DB1" w:rsidRDefault="00335DB1" w:rsidP="00335DB1">
    <w:pPr>
      <w:pStyle w:val="Pidipagina"/>
      <w:jc w:val="center"/>
      <w:rPr>
        <w:sz w:val="16"/>
        <w:szCs w:val="16"/>
      </w:rPr>
    </w:pPr>
    <w:proofErr w:type="spellStart"/>
    <w:r w:rsidRPr="00F40E19">
      <w:rPr>
        <w:rStyle w:val="Collegamentoipertestuale"/>
        <w:sz w:val="16"/>
        <w:szCs w:val="16"/>
      </w:rPr>
      <w:t>pec</w:t>
    </w:r>
    <w:proofErr w:type="spellEnd"/>
    <w:r w:rsidRPr="00F40E19">
      <w:rPr>
        <w:rStyle w:val="Collegamentoipertestuale"/>
        <w:sz w:val="16"/>
        <w:szCs w:val="16"/>
      </w:rPr>
      <w:t>:</w:t>
    </w:r>
    <w:r>
      <w:rPr>
        <w:rStyle w:val="Collegamentoipertestuale"/>
        <w:sz w:val="16"/>
        <w:szCs w:val="16"/>
      </w:rPr>
      <w:t xml:space="preserve"> consorzio</w:t>
    </w:r>
    <w:r>
      <w:rPr>
        <w:rStyle w:val="Collegamentoipertestuale"/>
        <w:rFonts w:cstheme="minorHAnsi"/>
        <w:sz w:val="16"/>
        <w:szCs w:val="16"/>
      </w:rPr>
      <w:t>@pec.</w:t>
    </w:r>
    <w:r>
      <w:rPr>
        <w:rStyle w:val="Collegamentoipertestuale"/>
        <w:sz w:val="16"/>
        <w:szCs w:val="16"/>
      </w:rPr>
      <w:t>ambitomesagne.it</w:t>
    </w:r>
  </w:p>
  <w:p w14:paraId="17499BFD" w14:textId="77777777" w:rsidR="00335DB1" w:rsidRPr="00903122" w:rsidRDefault="00335DB1" w:rsidP="00335DB1">
    <w:pPr>
      <w:tabs>
        <w:tab w:val="center" w:pos="4153"/>
        <w:tab w:val="right" w:pos="8306"/>
      </w:tabs>
      <w:jc w:val="center"/>
      <w:rPr>
        <w:rFonts w:eastAsia="Times New Roman" w:cs="Arial"/>
        <w:spacing w:val="5"/>
        <w:sz w:val="16"/>
      </w:rPr>
    </w:pPr>
    <w:r>
      <w:rPr>
        <w:rFonts w:eastAsia="Times New Roman" w:cs="Arial"/>
        <w:spacing w:val="5"/>
        <w:sz w:val="16"/>
      </w:rPr>
      <w:t xml:space="preserve">Sede Legale: Via E. </w:t>
    </w:r>
    <w:proofErr w:type="spellStart"/>
    <w:r>
      <w:rPr>
        <w:rFonts w:eastAsia="Times New Roman" w:cs="Arial"/>
        <w:spacing w:val="5"/>
        <w:sz w:val="16"/>
      </w:rPr>
      <w:t>Santacesaria</w:t>
    </w:r>
    <w:proofErr w:type="spellEnd"/>
    <w:r w:rsidRPr="00705113">
      <w:rPr>
        <w:rFonts w:eastAsia="Times New Roman" w:cs="Arial"/>
        <w:spacing w:val="5"/>
        <w:sz w:val="16"/>
      </w:rPr>
      <w:t xml:space="preserve">, 7 - 72023 Mesagne (BR) - tel. 0831 779207 </w:t>
    </w:r>
  </w:p>
  <w:p w14:paraId="5A03D12C" w14:textId="77777777" w:rsidR="00335DB1" w:rsidRDefault="00335DB1">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F47052" w14:textId="77777777" w:rsidR="00E05882" w:rsidRDefault="00E05882" w:rsidP="00335DB1">
      <w:r>
        <w:separator/>
      </w:r>
    </w:p>
  </w:footnote>
  <w:footnote w:type="continuationSeparator" w:id="0">
    <w:p w14:paraId="451B3274" w14:textId="77777777" w:rsidR="00E05882" w:rsidRDefault="00E05882" w:rsidP="00335D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32352" w14:textId="77777777" w:rsidR="00335DB1" w:rsidRDefault="00335DB1" w:rsidP="00335DB1">
    <w:pPr>
      <w:pStyle w:val="Default"/>
      <w:jc w:val="center"/>
      <w:rPr>
        <w:b/>
        <w:bCs/>
        <w:i/>
        <w:color w:val="4BACC6" w:themeColor="accent5"/>
        <w:sz w:val="22"/>
        <w:szCs w:val="22"/>
      </w:rPr>
    </w:pPr>
    <w:r>
      <w:rPr>
        <w:noProof/>
      </w:rPr>
      <w:drawing>
        <wp:inline distT="0" distB="0" distL="0" distR="0" wp14:anchorId="3B45BB05" wp14:editId="7D2473AC">
          <wp:extent cx="1447800" cy="1210733"/>
          <wp:effectExtent l="0" t="0" r="0" b="8890"/>
          <wp:docPr id="788258921" name="Immagine 788258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0901" cy="1213326"/>
                  </a:xfrm>
                  <a:prstGeom prst="rect">
                    <a:avLst/>
                  </a:prstGeom>
                  <a:noFill/>
                </pic:spPr>
              </pic:pic>
            </a:graphicData>
          </a:graphic>
        </wp:inline>
      </w:drawing>
    </w:r>
  </w:p>
  <w:p w14:paraId="532ED8C1" w14:textId="77777777" w:rsidR="00335DB1" w:rsidRPr="006849C6" w:rsidRDefault="00335DB1" w:rsidP="00335DB1">
    <w:pPr>
      <w:pStyle w:val="Default"/>
      <w:jc w:val="center"/>
      <w:rPr>
        <w:b/>
        <w:bCs/>
        <w:i/>
        <w:color w:val="4BACC6" w:themeColor="accent5"/>
        <w:sz w:val="20"/>
        <w:szCs w:val="20"/>
      </w:rPr>
    </w:pPr>
    <w:r w:rsidRPr="006849C6">
      <w:rPr>
        <w:b/>
        <w:bCs/>
        <w:i/>
        <w:color w:val="4BACC6" w:themeColor="accent5"/>
        <w:sz w:val="20"/>
        <w:szCs w:val="20"/>
      </w:rPr>
      <w:t>Comuni Mesagne, Cellino San Marco, Erchie, Latiano, San Donaci,</w:t>
    </w:r>
  </w:p>
  <w:p w14:paraId="473E4765" w14:textId="77777777" w:rsidR="00335DB1" w:rsidRPr="006849C6" w:rsidRDefault="00335DB1" w:rsidP="00335DB1">
    <w:pPr>
      <w:pStyle w:val="Default"/>
      <w:jc w:val="center"/>
      <w:rPr>
        <w:b/>
        <w:bCs/>
        <w:color w:val="4BACC6" w:themeColor="accent5"/>
        <w:sz w:val="20"/>
        <w:szCs w:val="20"/>
      </w:rPr>
    </w:pPr>
    <w:r w:rsidRPr="006849C6">
      <w:rPr>
        <w:b/>
        <w:bCs/>
        <w:i/>
        <w:color w:val="4BACC6" w:themeColor="accent5"/>
        <w:sz w:val="20"/>
        <w:szCs w:val="20"/>
      </w:rPr>
      <w:t>San PancrazioS.no, San PietroV.co, Torchiarolo, Torre Santa Susanna</w:t>
    </w:r>
  </w:p>
  <w:p w14:paraId="26E55DFD" w14:textId="6387D2E1" w:rsidR="00335DB1" w:rsidRPr="00335DB1" w:rsidRDefault="00335DB1" w:rsidP="00335DB1">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052CD4"/>
    <w:multiLevelType w:val="hybridMultilevel"/>
    <w:tmpl w:val="0D002054"/>
    <w:lvl w:ilvl="0" w:tplc="779C279E">
      <w:numFmt w:val="bullet"/>
      <w:lvlText w:val="-"/>
      <w:lvlJc w:val="left"/>
      <w:pPr>
        <w:ind w:left="140" w:hanging="200"/>
      </w:pPr>
      <w:rPr>
        <w:rFonts w:ascii="Verdana" w:eastAsia="Verdana" w:hAnsi="Verdana" w:cs="Verdana" w:hint="default"/>
        <w:b w:val="0"/>
        <w:bCs w:val="0"/>
        <w:i w:val="0"/>
        <w:iCs w:val="0"/>
        <w:spacing w:val="0"/>
        <w:w w:val="99"/>
        <w:sz w:val="20"/>
        <w:szCs w:val="20"/>
        <w:lang w:val="it-IT" w:eastAsia="en-US" w:bidi="ar-SA"/>
      </w:rPr>
    </w:lvl>
    <w:lvl w:ilvl="1" w:tplc="6174FC60">
      <w:numFmt w:val="bullet"/>
      <w:lvlText w:val=""/>
      <w:lvlJc w:val="left"/>
      <w:pPr>
        <w:ind w:left="861" w:hanging="360"/>
      </w:pPr>
      <w:rPr>
        <w:rFonts w:ascii="Symbol" w:eastAsia="Symbol" w:hAnsi="Symbol" w:cs="Symbol" w:hint="default"/>
        <w:b w:val="0"/>
        <w:bCs w:val="0"/>
        <w:i w:val="0"/>
        <w:iCs w:val="0"/>
        <w:spacing w:val="0"/>
        <w:w w:val="99"/>
        <w:sz w:val="20"/>
        <w:szCs w:val="20"/>
        <w:lang w:val="it-IT" w:eastAsia="en-US" w:bidi="ar-SA"/>
      </w:rPr>
    </w:lvl>
    <w:lvl w:ilvl="2" w:tplc="AA66826E">
      <w:numFmt w:val="bullet"/>
      <w:lvlText w:val="•"/>
      <w:lvlJc w:val="left"/>
      <w:pPr>
        <w:ind w:left="1866" w:hanging="360"/>
      </w:pPr>
      <w:rPr>
        <w:rFonts w:hint="default"/>
        <w:lang w:val="it-IT" w:eastAsia="en-US" w:bidi="ar-SA"/>
      </w:rPr>
    </w:lvl>
    <w:lvl w:ilvl="3" w:tplc="369687C8">
      <w:numFmt w:val="bullet"/>
      <w:lvlText w:val="•"/>
      <w:lvlJc w:val="left"/>
      <w:pPr>
        <w:ind w:left="2873" w:hanging="360"/>
      </w:pPr>
      <w:rPr>
        <w:rFonts w:hint="default"/>
        <w:lang w:val="it-IT" w:eastAsia="en-US" w:bidi="ar-SA"/>
      </w:rPr>
    </w:lvl>
    <w:lvl w:ilvl="4" w:tplc="946EEC00">
      <w:numFmt w:val="bullet"/>
      <w:lvlText w:val="•"/>
      <w:lvlJc w:val="left"/>
      <w:pPr>
        <w:ind w:left="3880" w:hanging="360"/>
      </w:pPr>
      <w:rPr>
        <w:rFonts w:hint="default"/>
        <w:lang w:val="it-IT" w:eastAsia="en-US" w:bidi="ar-SA"/>
      </w:rPr>
    </w:lvl>
    <w:lvl w:ilvl="5" w:tplc="39B067F8">
      <w:numFmt w:val="bullet"/>
      <w:lvlText w:val="•"/>
      <w:lvlJc w:val="left"/>
      <w:pPr>
        <w:ind w:left="4887" w:hanging="360"/>
      </w:pPr>
      <w:rPr>
        <w:rFonts w:hint="default"/>
        <w:lang w:val="it-IT" w:eastAsia="en-US" w:bidi="ar-SA"/>
      </w:rPr>
    </w:lvl>
    <w:lvl w:ilvl="6" w:tplc="2E5A90CE">
      <w:numFmt w:val="bullet"/>
      <w:lvlText w:val="•"/>
      <w:lvlJc w:val="left"/>
      <w:pPr>
        <w:ind w:left="5894" w:hanging="360"/>
      </w:pPr>
      <w:rPr>
        <w:rFonts w:hint="default"/>
        <w:lang w:val="it-IT" w:eastAsia="en-US" w:bidi="ar-SA"/>
      </w:rPr>
    </w:lvl>
    <w:lvl w:ilvl="7" w:tplc="D868B29A">
      <w:numFmt w:val="bullet"/>
      <w:lvlText w:val="•"/>
      <w:lvlJc w:val="left"/>
      <w:pPr>
        <w:ind w:left="6901" w:hanging="360"/>
      </w:pPr>
      <w:rPr>
        <w:rFonts w:hint="default"/>
        <w:lang w:val="it-IT" w:eastAsia="en-US" w:bidi="ar-SA"/>
      </w:rPr>
    </w:lvl>
    <w:lvl w:ilvl="8" w:tplc="30602B88">
      <w:numFmt w:val="bullet"/>
      <w:lvlText w:val="•"/>
      <w:lvlJc w:val="left"/>
      <w:pPr>
        <w:ind w:left="7908" w:hanging="360"/>
      </w:pPr>
      <w:rPr>
        <w:rFonts w:hint="default"/>
        <w:lang w:val="it-IT" w:eastAsia="en-US" w:bidi="ar-SA"/>
      </w:rPr>
    </w:lvl>
  </w:abstractNum>
  <w:abstractNum w:abstractNumId="1" w15:restartNumberingAfterBreak="0">
    <w:nsid w:val="634C371D"/>
    <w:multiLevelType w:val="hybridMultilevel"/>
    <w:tmpl w:val="47C01862"/>
    <w:lvl w:ilvl="0" w:tplc="C41ACD1E">
      <w:start w:val="1"/>
      <w:numFmt w:val="decimal"/>
      <w:lvlText w:val="%1."/>
      <w:lvlJc w:val="left"/>
      <w:pPr>
        <w:ind w:left="140" w:hanging="276"/>
        <w:jc w:val="left"/>
      </w:pPr>
      <w:rPr>
        <w:rFonts w:ascii="Verdana" w:eastAsia="Verdana" w:hAnsi="Verdana" w:cs="Verdana" w:hint="default"/>
        <w:b w:val="0"/>
        <w:bCs w:val="0"/>
        <w:i w:val="0"/>
        <w:iCs w:val="0"/>
        <w:spacing w:val="0"/>
        <w:w w:val="99"/>
        <w:sz w:val="20"/>
        <w:szCs w:val="20"/>
        <w:lang w:val="it-IT" w:eastAsia="en-US" w:bidi="ar-SA"/>
      </w:rPr>
    </w:lvl>
    <w:lvl w:ilvl="1" w:tplc="7C542968">
      <w:numFmt w:val="bullet"/>
      <w:lvlText w:val="•"/>
      <w:lvlJc w:val="left"/>
      <w:pPr>
        <w:ind w:left="140" w:hanging="179"/>
      </w:pPr>
      <w:rPr>
        <w:rFonts w:ascii="Verdana" w:eastAsia="Verdana" w:hAnsi="Verdana" w:cs="Verdana" w:hint="default"/>
        <w:b w:val="0"/>
        <w:bCs w:val="0"/>
        <w:i w:val="0"/>
        <w:iCs w:val="0"/>
        <w:spacing w:val="0"/>
        <w:w w:val="99"/>
        <w:sz w:val="20"/>
        <w:szCs w:val="20"/>
        <w:lang w:val="it-IT" w:eastAsia="en-US" w:bidi="ar-SA"/>
      </w:rPr>
    </w:lvl>
    <w:lvl w:ilvl="2" w:tplc="C17A15EE">
      <w:numFmt w:val="bullet"/>
      <w:lvlText w:val="•"/>
      <w:lvlJc w:val="left"/>
      <w:pPr>
        <w:ind w:left="2096" w:hanging="179"/>
      </w:pPr>
      <w:rPr>
        <w:rFonts w:hint="default"/>
        <w:lang w:val="it-IT" w:eastAsia="en-US" w:bidi="ar-SA"/>
      </w:rPr>
    </w:lvl>
    <w:lvl w:ilvl="3" w:tplc="C23883BE">
      <w:numFmt w:val="bullet"/>
      <w:lvlText w:val="•"/>
      <w:lvlJc w:val="left"/>
      <w:pPr>
        <w:ind w:left="3074" w:hanging="179"/>
      </w:pPr>
      <w:rPr>
        <w:rFonts w:hint="default"/>
        <w:lang w:val="it-IT" w:eastAsia="en-US" w:bidi="ar-SA"/>
      </w:rPr>
    </w:lvl>
    <w:lvl w:ilvl="4" w:tplc="6E2AA226">
      <w:numFmt w:val="bullet"/>
      <w:lvlText w:val="•"/>
      <w:lvlJc w:val="left"/>
      <w:pPr>
        <w:ind w:left="4052" w:hanging="179"/>
      </w:pPr>
      <w:rPr>
        <w:rFonts w:hint="default"/>
        <w:lang w:val="it-IT" w:eastAsia="en-US" w:bidi="ar-SA"/>
      </w:rPr>
    </w:lvl>
    <w:lvl w:ilvl="5" w:tplc="2F2AE15A">
      <w:numFmt w:val="bullet"/>
      <w:lvlText w:val="•"/>
      <w:lvlJc w:val="left"/>
      <w:pPr>
        <w:ind w:left="5031" w:hanging="179"/>
      </w:pPr>
      <w:rPr>
        <w:rFonts w:hint="default"/>
        <w:lang w:val="it-IT" w:eastAsia="en-US" w:bidi="ar-SA"/>
      </w:rPr>
    </w:lvl>
    <w:lvl w:ilvl="6" w:tplc="C3226CBE">
      <w:numFmt w:val="bullet"/>
      <w:lvlText w:val="•"/>
      <w:lvlJc w:val="left"/>
      <w:pPr>
        <w:ind w:left="6009" w:hanging="179"/>
      </w:pPr>
      <w:rPr>
        <w:rFonts w:hint="default"/>
        <w:lang w:val="it-IT" w:eastAsia="en-US" w:bidi="ar-SA"/>
      </w:rPr>
    </w:lvl>
    <w:lvl w:ilvl="7" w:tplc="29D42C74">
      <w:numFmt w:val="bullet"/>
      <w:lvlText w:val="•"/>
      <w:lvlJc w:val="left"/>
      <w:pPr>
        <w:ind w:left="6987" w:hanging="179"/>
      </w:pPr>
      <w:rPr>
        <w:rFonts w:hint="default"/>
        <w:lang w:val="it-IT" w:eastAsia="en-US" w:bidi="ar-SA"/>
      </w:rPr>
    </w:lvl>
    <w:lvl w:ilvl="8" w:tplc="A238B582">
      <w:numFmt w:val="bullet"/>
      <w:lvlText w:val="•"/>
      <w:lvlJc w:val="left"/>
      <w:pPr>
        <w:ind w:left="7965" w:hanging="179"/>
      </w:pPr>
      <w:rPr>
        <w:rFonts w:hint="default"/>
        <w:lang w:val="it-IT"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BDA"/>
    <w:rsid w:val="000028F6"/>
    <w:rsid w:val="00037E86"/>
    <w:rsid w:val="00156510"/>
    <w:rsid w:val="001571B6"/>
    <w:rsid w:val="00322FA5"/>
    <w:rsid w:val="00335DB1"/>
    <w:rsid w:val="00373A84"/>
    <w:rsid w:val="00417BDA"/>
    <w:rsid w:val="00514418"/>
    <w:rsid w:val="0057796B"/>
    <w:rsid w:val="0065300C"/>
    <w:rsid w:val="006968B1"/>
    <w:rsid w:val="007C03A3"/>
    <w:rsid w:val="00815084"/>
    <w:rsid w:val="00BC0BF8"/>
    <w:rsid w:val="00BC2B8B"/>
    <w:rsid w:val="00C1739B"/>
    <w:rsid w:val="00C725D7"/>
    <w:rsid w:val="00CB0CA1"/>
    <w:rsid w:val="00D22037"/>
    <w:rsid w:val="00E05882"/>
    <w:rsid w:val="00F648F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2CF9C"/>
  <w15:docId w15:val="{548AD983-A3AF-488F-A3D7-5CF3D8536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Verdana" w:eastAsia="Verdana" w:hAnsi="Verdana" w:cs="Verdana"/>
      <w:lang w:val="it-IT"/>
    </w:rPr>
  </w:style>
  <w:style w:type="paragraph" w:styleId="Titolo1">
    <w:name w:val="heading 1"/>
    <w:basedOn w:val="Normale"/>
    <w:uiPriority w:val="9"/>
    <w:qFormat/>
    <w:pPr>
      <w:ind w:left="140"/>
      <w:outlineLvl w:val="0"/>
    </w:pPr>
    <w:rPr>
      <w:b/>
      <w:bCs/>
      <w:sz w:val="20"/>
      <w:szCs w:val="20"/>
      <w:u w:val="single" w:color="00000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ind w:left="140"/>
      <w:jc w:val="both"/>
    </w:pPr>
    <w:rPr>
      <w:sz w:val="20"/>
      <w:szCs w:val="20"/>
    </w:rPr>
  </w:style>
  <w:style w:type="paragraph" w:styleId="Paragrafoelenco">
    <w:name w:val="List Paragraph"/>
    <w:basedOn w:val="Normale"/>
    <w:uiPriority w:val="1"/>
    <w:qFormat/>
    <w:pPr>
      <w:ind w:left="140"/>
      <w:jc w:val="both"/>
    </w:pPr>
  </w:style>
  <w:style w:type="paragraph" w:customStyle="1" w:styleId="TableParagraph">
    <w:name w:val="Table Paragraph"/>
    <w:basedOn w:val="Normale"/>
    <w:uiPriority w:val="1"/>
    <w:qFormat/>
  </w:style>
  <w:style w:type="paragraph" w:styleId="Intestazione">
    <w:name w:val="header"/>
    <w:basedOn w:val="Normale"/>
    <w:link w:val="IntestazioneCarattere"/>
    <w:uiPriority w:val="99"/>
    <w:unhideWhenUsed/>
    <w:rsid w:val="00335DB1"/>
    <w:pPr>
      <w:tabs>
        <w:tab w:val="center" w:pos="4819"/>
        <w:tab w:val="right" w:pos="9638"/>
      </w:tabs>
    </w:pPr>
  </w:style>
  <w:style w:type="character" w:customStyle="1" w:styleId="IntestazioneCarattere">
    <w:name w:val="Intestazione Carattere"/>
    <w:basedOn w:val="Carpredefinitoparagrafo"/>
    <w:link w:val="Intestazione"/>
    <w:uiPriority w:val="99"/>
    <w:rsid w:val="00335DB1"/>
    <w:rPr>
      <w:rFonts w:ascii="Verdana" w:eastAsia="Verdana" w:hAnsi="Verdana" w:cs="Verdana"/>
      <w:lang w:val="it-IT"/>
    </w:rPr>
  </w:style>
  <w:style w:type="paragraph" w:styleId="Pidipagina">
    <w:name w:val="footer"/>
    <w:basedOn w:val="Normale"/>
    <w:link w:val="PidipaginaCarattere"/>
    <w:uiPriority w:val="99"/>
    <w:unhideWhenUsed/>
    <w:rsid w:val="00335DB1"/>
    <w:pPr>
      <w:tabs>
        <w:tab w:val="center" w:pos="4819"/>
        <w:tab w:val="right" w:pos="9638"/>
      </w:tabs>
    </w:pPr>
  </w:style>
  <w:style w:type="character" w:customStyle="1" w:styleId="PidipaginaCarattere">
    <w:name w:val="Piè di pagina Carattere"/>
    <w:basedOn w:val="Carpredefinitoparagrafo"/>
    <w:link w:val="Pidipagina"/>
    <w:uiPriority w:val="99"/>
    <w:rsid w:val="00335DB1"/>
    <w:rPr>
      <w:rFonts w:ascii="Verdana" w:eastAsia="Verdana" w:hAnsi="Verdana" w:cs="Verdana"/>
      <w:lang w:val="it-IT"/>
    </w:rPr>
  </w:style>
  <w:style w:type="paragraph" w:customStyle="1" w:styleId="Default">
    <w:name w:val="Default"/>
    <w:rsid w:val="00335DB1"/>
    <w:pPr>
      <w:widowControl/>
      <w:adjustRightInd w:val="0"/>
    </w:pPr>
    <w:rPr>
      <w:rFonts w:ascii="Book Antiqua" w:hAnsi="Book Antiqua" w:cs="Book Antiqua"/>
      <w:color w:val="000000"/>
      <w:sz w:val="24"/>
      <w:szCs w:val="24"/>
      <w:lang w:val="it-IT"/>
    </w:rPr>
  </w:style>
  <w:style w:type="character" w:styleId="Collegamentoipertestuale">
    <w:name w:val="Hyperlink"/>
    <w:basedOn w:val="Carpredefinitoparagrafo"/>
    <w:uiPriority w:val="99"/>
    <w:unhideWhenUsed/>
    <w:rsid w:val="00335DB1"/>
    <w:rPr>
      <w:color w:val="0000FF" w:themeColor="hyperlink"/>
      <w:u w:val="single"/>
    </w:rPr>
  </w:style>
  <w:style w:type="character" w:styleId="Menzionenonrisolta">
    <w:name w:val="Unresolved Mention"/>
    <w:basedOn w:val="Carpredefinitoparagrafo"/>
    <w:uiPriority w:val="99"/>
    <w:semiHidden/>
    <w:unhideWhenUsed/>
    <w:rsid w:val="00037E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mailto:info@ambitomesagne.it"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ambitomesagne.it"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garanteprivacy.it/"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mailto:privacy@liquidlaw.it" TargetMode="Externa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mailto:consorzio@pec.ambitomesagne.it"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presidente@ambitomesagne.it" TargetMode="External"/><Relationship Id="rId2" Type="http://schemas.openxmlformats.org/officeDocument/2006/relationships/hyperlink" Target="mailto:info@ambitomesagne.it" TargetMode="External"/><Relationship Id="rId1" Type="http://schemas.openxmlformats.org/officeDocument/2006/relationships/hyperlink" Target="http://www.ambitomesagne.it" TargetMode="External"/><Relationship Id="rId4" Type="http://schemas.openxmlformats.org/officeDocument/2006/relationships/hyperlink" Target="mailto:direttore@ambitomesagne.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2363</Words>
  <Characters>13474</Characters>
  <Application>Microsoft Office Word</Application>
  <DocSecurity>0</DocSecurity>
  <Lines>112</Lines>
  <Paragraphs>31</Paragraphs>
  <ScaleCrop>false</ScaleCrop>
  <HeadingPairs>
    <vt:vector size="2" baseType="variant">
      <vt:variant>
        <vt:lpstr>Titolo</vt:lpstr>
      </vt:variant>
      <vt:variant>
        <vt:i4>1</vt:i4>
      </vt:variant>
    </vt:vector>
  </HeadingPairs>
  <TitlesOfParts>
    <vt:vector size="1" baseType="lpstr">
      <vt:lpstr>GARA PUBBLICA PER SERVIZI DI PULIZIA</vt:lpstr>
    </vt:vector>
  </TitlesOfParts>
  <Company/>
  <LinksUpToDate>false</LinksUpToDate>
  <CharactersWithSpaces>15806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GARA PUBBLICA PER SERVIZI DI PULIZIA</dc:title>
  <dc:creator>VOBIS</dc:creator>
  <cp:lastModifiedBy>Maria Deguido</cp:lastModifiedBy>
  <cp:revision>2</cp:revision>
  <dcterms:created xsi:type="dcterms:W3CDTF">2025-12-04T08:43:00Z</dcterms:created>
  <dcterms:modified xsi:type="dcterms:W3CDTF">2025-12-04T08:43:00Z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2025-03-14T00:00:00Z</vt:filetime>
  </property>
  <property fmtid="{D5CDD505-2E9C-101B-9397-08002B2CF9AE}" pid="3" name="Creator">
    <vt:lpwstr>Microsoft® Word 2021</vt:lpwstr>
  </property>
  <property fmtid="{D5CDD505-2E9C-101B-9397-08002B2CF9AE}" pid="4" name="LastSaved">
    <vt:filetime>2025-11-18T00:00:00Z</vt:filetime>
  </property>
  <property fmtid="{D5CDD505-2E9C-101B-9397-08002B2CF9AE}" pid="5" name="Producer">
    <vt:lpwstr>Microsoft® Word 2021</vt:lpwstr>
  </property>
</Properties>
</file>